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4067D3F" w14:textId="22FC51AD" w:rsidR="00A72A4B" w:rsidRDefault="00405A31" w:rsidP="0043640F">
      <w:pPr>
        <w:spacing w:before="0" w:after="160" w:line="259" w:lineRule="auto"/>
        <w:jc w:val="center"/>
        <w:rPr>
          <w:rFonts w:cs="Arial"/>
          <w:b/>
          <w:color w:val="000000"/>
          <w:sz w:val="40"/>
          <w:szCs w:val="80"/>
          <w:lang w:val="en-GB"/>
        </w:rPr>
      </w:pPr>
      <w:r w:rsidRPr="00CF010B">
        <w:rPr>
          <w:rFonts w:cs="Arial"/>
          <w:b/>
          <w:noProof/>
          <w:color w:val="000000"/>
          <w:sz w:val="40"/>
          <w:szCs w:val="80"/>
          <w:lang w:val="en-GB"/>
        </w:rPr>
        <w:drawing>
          <wp:anchor distT="0" distB="0" distL="114300" distR="114300" simplePos="0" relativeHeight="251659264" behindDoc="1" locked="0" layoutInCell="1" allowOverlap="0" wp14:anchorId="7EC41E4C" wp14:editId="67A8DA66">
            <wp:simplePos x="0" y="0"/>
            <wp:positionH relativeFrom="margin">
              <wp:align>center</wp:align>
            </wp:positionH>
            <wp:positionV relativeFrom="page">
              <wp:posOffset>971550</wp:posOffset>
            </wp:positionV>
            <wp:extent cx="5547360" cy="2847975"/>
            <wp:effectExtent l="0" t="0" r="0" b="9525"/>
            <wp:wrapTight wrapText="bothSides">
              <wp:wrapPolygon edited="0">
                <wp:start x="0" y="0"/>
                <wp:lineTo x="0" y="21528"/>
                <wp:lineTo x="21511" y="21528"/>
                <wp:lineTo x="21511" y="0"/>
                <wp:lineTo x="0" y="0"/>
              </wp:wrapPolygon>
            </wp:wrapTight>
            <wp:docPr id="1061869264" name="Picture 2" descr="A green tractor in a field with hors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869264" name="Picture 2" descr="A green tractor in a field with horse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36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3C7A1C" w14:textId="59077F47" w:rsidR="00A72A4B" w:rsidRDefault="00A72A4B" w:rsidP="0043640F">
      <w:pPr>
        <w:spacing w:before="0" w:after="160" w:line="259" w:lineRule="auto"/>
        <w:jc w:val="center"/>
        <w:rPr>
          <w:rFonts w:cs="Arial"/>
          <w:b/>
          <w:color w:val="000000"/>
          <w:sz w:val="40"/>
          <w:szCs w:val="80"/>
          <w:lang w:val="en-GB"/>
        </w:rPr>
      </w:pPr>
    </w:p>
    <w:p w14:paraId="6D580D7A" w14:textId="77777777" w:rsidR="00A72A4B" w:rsidRDefault="00A72A4B" w:rsidP="0043640F">
      <w:pPr>
        <w:spacing w:before="0" w:after="160" w:line="259" w:lineRule="auto"/>
        <w:jc w:val="center"/>
        <w:rPr>
          <w:rFonts w:cs="Arial"/>
          <w:b/>
          <w:color w:val="000000"/>
          <w:sz w:val="40"/>
          <w:szCs w:val="80"/>
          <w:lang w:val="en-GB"/>
        </w:rPr>
      </w:pPr>
    </w:p>
    <w:p w14:paraId="2490D567" w14:textId="77777777" w:rsidR="00A72A4B" w:rsidRDefault="00A72A4B" w:rsidP="0043640F">
      <w:pPr>
        <w:spacing w:before="0" w:after="160" w:line="259" w:lineRule="auto"/>
        <w:jc w:val="center"/>
        <w:rPr>
          <w:rFonts w:cs="Arial"/>
          <w:b/>
          <w:color w:val="000000"/>
          <w:sz w:val="40"/>
          <w:szCs w:val="80"/>
          <w:lang w:val="en-GB"/>
        </w:rPr>
      </w:pPr>
    </w:p>
    <w:p w14:paraId="59C3E421" w14:textId="77777777" w:rsidR="00405A31" w:rsidRDefault="00405A31" w:rsidP="0043640F">
      <w:pPr>
        <w:spacing w:before="0" w:after="160" w:line="259" w:lineRule="auto"/>
        <w:jc w:val="center"/>
        <w:rPr>
          <w:rFonts w:cs="Arial"/>
          <w:b/>
          <w:color w:val="000000"/>
          <w:sz w:val="40"/>
          <w:szCs w:val="80"/>
          <w:lang w:val="en-GB"/>
        </w:rPr>
      </w:pPr>
    </w:p>
    <w:p w14:paraId="4E1D74B3" w14:textId="77777777" w:rsidR="00405A31" w:rsidRDefault="00405A31" w:rsidP="0043640F">
      <w:pPr>
        <w:spacing w:before="0" w:after="160" w:line="259" w:lineRule="auto"/>
        <w:jc w:val="center"/>
        <w:rPr>
          <w:rFonts w:cs="Arial"/>
          <w:b/>
          <w:color w:val="000000"/>
          <w:sz w:val="40"/>
          <w:szCs w:val="80"/>
          <w:lang w:val="en-GB"/>
        </w:rPr>
      </w:pPr>
    </w:p>
    <w:p w14:paraId="7D6A94BB" w14:textId="77777777" w:rsidR="00405A31" w:rsidRDefault="00405A31" w:rsidP="0043640F">
      <w:pPr>
        <w:spacing w:before="0" w:after="160" w:line="259" w:lineRule="auto"/>
        <w:jc w:val="center"/>
        <w:rPr>
          <w:rFonts w:cs="Arial"/>
          <w:b/>
          <w:color w:val="000000"/>
          <w:sz w:val="40"/>
          <w:szCs w:val="80"/>
          <w:lang w:val="en-GB"/>
        </w:rPr>
      </w:pPr>
    </w:p>
    <w:p w14:paraId="471D09FB" w14:textId="7B14513D" w:rsidR="000B7666" w:rsidRPr="00405A31" w:rsidRDefault="006C4E83" w:rsidP="00405A31">
      <w:pPr>
        <w:spacing w:before="0" w:line="259" w:lineRule="auto"/>
        <w:jc w:val="center"/>
        <w:rPr>
          <w:rFonts w:cs="Arial"/>
          <w:b/>
          <w:color w:val="000000"/>
          <w:sz w:val="40"/>
          <w:szCs w:val="96"/>
          <w:u w:val="single"/>
          <w:lang w:val="en-GB"/>
        </w:rPr>
      </w:pPr>
      <w:r>
        <w:rPr>
          <w:rFonts w:cs="Arial"/>
          <w:b/>
          <w:color w:val="000000"/>
          <w:sz w:val="40"/>
          <w:szCs w:val="96"/>
          <w:u w:val="single"/>
          <w:lang w:val="en-GB"/>
        </w:rPr>
        <w:t xml:space="preserve">£75/row for </w:t>
      </w:r>
      <w:r w:rsidR="00CC24AF" w:rsidRPr="00405A31">
        <w:rPr>
          <w:rFonts w:cs="Arial"/>
          <w:b/>
          <w:color w:val="000000"/>
          <w:sz w:val="40"/>
          <w:szCs w:val="96"/>
          <w:u w:val="single"/>
          <w:lang w:val="en-GB"/>
        </w:rPr>
        <w:t>75 years of seed drill production</w:t>
      </w:r>
    </w:p>
    <w:p w14:paraId="716A6974" w14:textId="77777777" w:rsidR="006C4E83" w:rsidRDefault="006C4E83" w:rsidP="0043640F">
      <w:pPr>
        <w:spacing w:before="0" w:after="160" w:line="360" w:lineRule="auto"/>
        <w:rPr>
          <w:rFonts w:cs="Arial"/>
          <w:bCs/>
          <w:color w:val="000000"/>
          <w:sz w:val="22"/>
          <w:lang w:val="en-GB"/>
        </w:rPr>
      </w:pPr>
    </w:p>
    <w:p w14:paraId="61584873" w14:textId="06EEBF20" w:rsidR="006C4E83" w:rsidRDefault="004E68BA" w:rsidP="0043640F">
      <w:pPr>
        <w:spacing w:before="0" w:after="160" w:line="360" w:lineRule="auto"/>
        <w:rPr>
          <w:rFonts w:cs="Arial"/>
          <w:bCs/>
          <w:color w:val="000000"/>
          <w:sz w:val="22"/>
          <w:lang w:val="en-GB"/>
        </w:rPr>
      </w:pPr>
      <w:r>
        <w:rPr>
          <w:rFonts w:cs="Arial"/>
          <w:bCs/>
          <w:color w:val="000000"/>
          <w:sz w:val="22"/>
          <w:lang w:val="en-GB"/>
        </w:rPr>
        <w:t>For the last 75 years, AMAZONE has been at the forefront of drilling innovation</w:t>
      </w:r>
      <w:r w:rsidR="006C4E83">
        <w:rPr>
          <w:rFonts w:cs="Arial"/>
          <w:bCs/>
          <w:color w:val="000000"/>
          <w:sz w:val="22"/>
          <w:lang w:val="en-GB"/>
        </w:rPr>
        <w:t>, a milestone that is being recognised for Spr</w:t>
      </w:r>
      <w:r w:rsidR="00E615E1">
        <w:rPr>
          <w:rFonts w:cs="Arial"/>
          <w:bCs/>
          <w:color w:val="000000"/>
          <w:sz w:val="22"/>
          <w:lang w:val="en-GB"/>
        </w:rPr>
        <w:t>i</w:t>
      </w:r>
      <w:r w:rsidR="006C4E83">
        <w:rPr>
          <w:rFonts w:cs="Arial"/>
          <w:bCs/>
          <w:color w:val="000000"/>
          <w:sz w:val="22"/>
          <w:lang w:val="en-GB"/>
        </w:rPr>
        <w:t xml:space="preserve">ng 2024 with a very special offer. </w:t>
      </w:r>
    </w:p>
    <w:p w14:paraId="0744D2BC" w14:textId="4D5322F5" w:rsidR="0043640F" w:rsidRDefault="006C4E83" w:rsidP="0043640F">
      <w:pPr>
        <w:spacing w:before="0" w:after="160" w:line="360" w:lineRule="auto"/>
        <w:rPr>
          <w:rFonts w:cs="Arial"/>
          <w:bCs/>
          <w:color w:val="000000"/>
          <w:sz w:val="22"/>
          <w:lang w:val="en-GB"/>
        </w:rPr>
      </w:pPr>
      <w:r>
        <w:rPr>
          <w:rFonts w:cs="Arial"/>
          <w:bCs/>
          <w:color w:val="000000"/>
          <w:sz w:val="22"/>
          <w:lang w:val="en-GB"/>
        </w:rPr>
        <w:t>AMAZONE drill production goes</w:t>
      </w:r>
      <w:r w:rsidR="004E68BA">
        <w:rPr>
          <w:rFonts w:cs="Arial"/>
          <w:bCs/>
          <w:color w:val="000000"/>
          <w:sz w:val="22"/>
          <w:lang w:val="en-GB"/>
        </w:rPr>
        <w:t xml:space="preserve"> back to the first 2 metre wide, horse</w:t>
      </w:r>
      <w:r w:rsidR="00923578">
        <w:rPr>
          <w:rFonts w:cs="Arial"/>
          <w:bCs/>
          <w:color w:val="000000"/>
          <w:sz w:val="22"/>
          <w:lang w:val="en-GB"/>
        </w:rPr>
        <w:t xml:space="preserve"> </w:t>
      </w:r>
      <w:r w:rsidR="004E68BA">
        <w:rPr>
          <w:rFonts w:cs="Arial"/>
          <w:bCs/>
          <w:color w:val="000000"/>
          <w:sz w:val="22"/>
          <w:lang w:val="en-GB"/>
        </w:rPr>
        <w:t>drawn D1. Even back then, the use of the pioneering ‘Elite’ seed wheel which enabled the drill to sow a variety of seed sizes from clover through to cereals and legumes</w:t>
      </w:r>
      <w:r w:rsidR="00946A85">
        <w:rPr>
          <w:rFonts w:cs="Arial"/>
          <w:bCs/>
          <w:color w:val="000000"/>
          <w:sz w:val="22"/>
          <w:lang w:val="en-GB"/>
        </w:rPr>
        <w:t>,</w:t>
      </w:r>
      <w:r w:rsidR="004E68BA">
        <w:rPr>
          <w:rFonts w:cs="Arial"/>
          <w:bCs/>
          <w:color w:val="000000"/>
          <w:sz w:val="22"/>
          <w:lang w:val="en-GB"/>
        </w:rPr>
        <w:t xml:space="preserve"> without need</w:t>
      </w:r>
      <w:r w:rsidR="00955B62">
        <w:rPr>
          <w:rFonts w:cs="Arial"/>
          <w:bCs/>
          <w:color w:val="000000"/>
          <w:sz w:val="22"/>
          <w:lang w:val="en-GB"/>
        </w:rPr>
        <w:t>ing</w:t>
      </w:r>
      <w:r w:rsidR="004E68BA">
        <w:rPr>
          <w:rFonts w:cs="Arial"/>
          <w:bCs/>
          <w:color w:val="000000"/>
          <w:sz w:val="22"/>
          <w:lang w:val="en-GB"/>
        </w:rPr>
        <w:t xml:space="preserve"> to change the seed wheels, was ahead of its time.</w:t>
      </w:r>
    </w:p>
    <w:p w14:paraId="6FE35457" w14:textId="74F70770" w:rsidR="004E68BA" w:rsidRDefault="00B07C3C" w:rsidP="0043640F">
      <w:pPr>
        <w:spacing w:before="0" w:after="160" w:line="360" w:lineRule="auto"/>
        <w:rPr>
          <w:rFonts w:cs="Arial"/>
          <w:bCs/>
          <w:color w:val="000000"/>
          <w:sz w:val="22"/>
          <w:lang w:val="en-GB"/>
        </w:rPr>
      </w:pPr>
      <w:r w:rsidRPr="00B07C3C">
        <w:rPr>
          <w:noProof/>
        </w:rPr>
        <w:drawing>
          <wp:anchor distT="0" distB="0" distL="114300" distR="114300" simplePos="0" relativeHeight="251661312" behindDoc="1" locked="0" layoutInCell="1" allowOverlap="1" wp14:anchorId="04B9ACD1" wp14:editId="1F8D5642">
            <wp:simplePos x="0" y="0"/>
            <wp:positionH relativeFrom="margin">
              <wp:posOffset>4320540</wp:posOffset>
            </wp:positionH>
            <wp:positionV relativeFrom="paragraph">
              <wp:posOffset>18415</wp:posOffset>
            </wp:positionV>
            <wp:extent cx="2362200" cy="1533525"/>
            <wp:effectExtent l="0" t="0" r="0" b="9525"/>
            <wp:wrapTight wrapText="bothSides">
              <wp:wrapPolygon edited="0">
                <wp:start x="0" y="0"/>
                <wp:lineTo x="0" y="21466"/>
                <wp:lineTo x="21426" y="21466"/>
                <wp:lineTo x="21426" y="0"/>
                <wp:lineTo x="0" y="0"/>
              </wp:wrapPolygon>
            </wp:wrapTight>
            <wp:docPr id="705131041" name="Picture 1" descr="A person driving a tractor in a fiel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131041" name="Picture 1" descr="A person driving a tractor in a field&#10;&#10;Description automatically generated"/>
                    <pic:cNvPicPr/>
                  </pic:nvPicPr>
                  <pic:blipFill>
                    <a:blip r:embed="rId9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68BA">
        <w:rPr>
          <w:rFonts w:cs="Arial"/>
          <w:bCs/>
          <w:color w:val="000000"/>
          <w:sz w:val="22"/>
          <w:lang w:val="en-GB"/>
        </w:rPr>
        <w:t xml:space="preserve">1967 saw the first </w:t>
      </w:r>
      <w:r w:rsidR="00CF010B">
        <w:rPr>
          <w:rFonts w:cs="Arial"/>
          <w:bCs/>
          <w:color w:val="000000"/>
          <w:sz w:val="22"/>
          <w:lang w:val="en-GB"/>
        </w:rPr>
        <w:t xml:space="preserve">seed drill </w:t>
      </w:r>
      <w:r w:rsidR="004E68BA">
        <w:rPr>
          <w:rFonts w:cs="Arial"/>
          <w:bCs/>
          <w:color w:val="000000"/>
          <w:sz w:val="22"/>
          <w:lang w:val="en-GB"/>
        </w:rPr>
        <w:t>combination of RE reciprocating harrow with the D</w:t>
      </w:r>
      <w:r w:rsidR="00CF010B">
        <w:rPr>
          <w:rFonts w:cs="Arial"/>
          <w:bCs/>
          <w:color w:val="000000"/>
          <w:sz w:val="22"/>
          <w:lang w:val="en-GB"/>
        </w:rPr>
        <w:t xml:space="preserve">4 drill bringing one-pass seedbed preparation and sowing into one operation, saving time and fuel costs as well as leaving a wheeling-free finish and an enhanced germination. The use of drill combinations has stood the test of time with thousands of drills produced by AMAZONE each year </w:t>
      </w:r>
      <w:r w:rsidR="00946A85">
        <w:rPr>
          <w:rFonts w:cs="Arial"/>
          <w:bCs/>
          <w:color w:val="000000"/>
          <w:sz w:val="22"/>
          <w:lang w:val="en-GB"/>
        </w:rPr>
        <w:t xml:space="preserve">still </w:t>
      </w:r>
      <w:r w:rsidR="00CF010B">
        <w:rPr>
          <w:rFonts w:cs="Arial"/>
          <w:bCs/>
          <w:color w:val="000000"/>
          <w:sz w:val="22"/>
          <w:lang w:val="en-GB"/>
        </w:rPr>
        <w:t>mounted to a PTO-driven KE rotary harrow or KG cultivator or the non-powered CombiDisc</w:t>
      </w:r>
      <w:r w:rsidR="00A72A4B">
        <w:rPr>
          <w:rFonts w:cs="Arial"/>
          <w:bCs/>
          <w:color w:val="000000"/>
          <w:sz w:val="22"/>
          <w:lang w:val="en-GB"/>
        </w:rPr>
        <w:t>.</w:t>
      </w:r>
    </w:p>
    <w:p w14:paraId="464992A2" w14:textId="45867ACD" w:rsidR="00A72A4B" w:rsidRDefault="00A72A4B" w:rsidP="0043640F">
      <w:pPr>
        <w:spacing w:before="0" w:after="160" w:line="360" w:lineRule="auto"/>
        <w:rPr>
          <w:rFonts w:cs="Arial"/>
          <w:bCs/>
          <w:color w:val="000000"/>
          <w:sz w:val="22"/>
          <w:lang w:val="en-GB"/>
        </w:rPr>
      </w:pPr>
      <w:r>
        <w:rPr>
          <w:rFonts w:cs="Arial"/>
          <w:bCs/>
          <w:color w:val="000000"/>
          <w:sz w:val="22"/>
          <w:lang w:val="en-GB"/>
        </w:rPr>
        <w:t xml:space="preserve">1970 saw the </w:t>
      </w:r>
      <w:r w:rsidR="00946A85">
        <w:rPr>
          <w:rFonts w:cs="Arial"/>
          <w:bCs/>
          <w:color w:val="000000"/>
          <w:sz w:val="22"/>
          <w:lang w:val="en-GB"/>
        </w:rPr>
        <w:t>inauguration</w:t>
      </w:r>
      <w:r>
        <w:rPr>
          <w:rFonts w:cs="Arial"/>
          <w:bCs/>
          <w:color w:val="000000"/>
          <w:sz w:val="22"/>
          <w:lang w:val="en-GB"/>
        </w:rPr>
        <w:t xml:space="preserve"> of the Hude production facility in Oldenburg, Germany as a dedicated factory for drill and harrow production which utilised metal workers laid off by a collapse of the ship building industry in Northern Germany. Hude is still producing components for drills and </w:t>
      </w:r>
      <w:r w:rsidR="00946A85">
        <w:rPr>
          <w:rFonts w:cs="Arial"/>
          <w:bCs/>
          <w:color w:val="000000"/>
          <w:sz w:val="22"/>
          <w:lang w:val="en-GB"/>
        </w:rPr>
        <w:t>harrows,</w:t>
      </w:r>
      <w:r>
        <w:rPr>
          <w:rFonts w:cs="Arial"/>
          <w:bCs/>
          <w:color w:val="000000"/>
          <w:sz w:val="22"/>
          <w:lang w:val="en-GB"/>
        </w:rPr>
        <w:t xml:space="preserve"> but assembly has now moved </w:t>
      </w:r>
      <w:r w:rsidR="00946A85">
        <w:rPr>
          <w:rFonts w:cs="Arial"/>
          <w:bCs/>
          <w:color w:val="000000"/>
          <w:sz w:val="22"/>
          <w:lang w:val="en-GB"/>
        </w:rPr>
        <w:t>down the road</w:t>
      </w:r>
      <w:r w:rsidR="00D130D8">
        <w:rPr>
          <w:rFonts w:cs="Arial"/>
          <w:bCs/>
          <w:color w:val="000000"/>
          <w:sz w:val="22"/>
          <w:lang w:val="en-GB"/>
        </w:rPr>
        <w:t xml:space="preserve"> </w:t>
      </w:r>
      <w:r>
        <w:rPr>
          <w:rFonts w:cs="Arial"/>
          <w:bCs/>
          <w:color w:val="000000"/>
          <w:sz w:val="22"/>
          <w:lang w:val="en-GB"/>
        </w:rPr>
        <w:t xml:space="preserve">to a </w:t>
      </w:r>
      <w:r w:rsidR="00D130D8">
        <w:rPr>
          <w:rFonts w:cs="Arial"/>
          <w:bCs/>
          <w:color w:val="000000"/>
          <w:sz w:val="22"/>
          <w:lang w:val="en-GB"/>
        </w:rPr>
        <w:t>state-of-the-art facility at Altmoorhausen with its massive paint shop and 18 production lines t</w:t>
      </w:r>
      <w:r w:rsidR="00946A85">
        <w:rPr>
          <w:rFonts w:cs="Arial"/>
          <w:bCs/>
          <w:color w:val="000000"/>
          <w:sz w:val="22"/>
          <w:lang w:val="en-GB"/>
        </w:rPr>
        <w:t>hat is able t</w:t>
      </w:r>
      <w:r w:rsidR="00D130D8">
        <w:rPr>
          <w:rFonts w:cs="Arial"/>
          <w:bCs/>
          <w:color w:val="000000"/>
          <w:sz w:val="22"/>
          <w:lang w:val="en-GB"/>
        </w:rPr>
        <w:t xml:space="preserve">o keep pace with </w:t>
      </w:r>
      <w:r w:rsidR="005A574B">
        <w:rPr>
          <w:rFonts w:cs="Arial"/>
          <w:bCs/>
          <w:color w:val="000000"/>
          <w:sz w:val="22"/>
          <w:lang w:val="en-GB"/>
        </w:rPr>
        <w:t xml:space="preserve">the constant rise in </w:t>
      </w:r>
      <w:r w:rsidR="00D130D8">
        <w:rPr>
          <w:rFonts w:cs="Arial"/>
          <w:bCs/>
          <w:color w:val="000000"/>
          <w:sz w:val="22"/>
          <w:lang w:val="en-GB"/>
        </w:rPr>
        <w:t>demand for AMAZONE seeding systems.</w:t>
      </w:r>
    </w:p>
    <w:p w14:paraId="5FDF1917" w14:textId="6CEF7011" w:rsidR="00D130D8" w:rsidRPr="005A574B" w:rsidRDefault="00D130D8" w:rsidP="0043640F">
      <w:pPr>
        <w:spacing w:before="0" w:after="160" w:line="360" w:lineRule="auto"/>
        <w:rPr>
          <w:noProof/>
          <w:lang w:val="en-GB"/>
        </w:rPr>
      </w:pPr>
      <w:r>
        <w:rPr>
          <w:rFonts w:cs="Arial"/>
          <w:bCs/>
          <w:color w:val="000000"/>
          <w:sz w:val="22"/>
          <w:lang w:val="en-GB"/>
        </w:rPr>
        <w:lastRenderedPageBreak/>
        <w:t xml:space="preserve">During the 1970’s, the Amazone D7 became the first commercially produced drill to offer a tramline system. The drill featured a mechanism that deliberately left parts of the field undrilled to generate wheelings for the following crop care </w:t>
      </w:r>
      <w:r w:rsidR="00422821">
        <w:rPr>
          <w:rFonts w:cs="Arial"/>
          <w:bCs/>
          <w:color w:val="000000"/>
          <w:sz w:val="22"/>
          <w:lang w:val="en-GB"/>
        </w:rPr>
        <w:t>operations where s</w:t>
      </w:r>
      <w:r>
        <w:rPr>
          <w:rFonts w:cs="Arial"/>
          <w:bCs/>
          <w:color w:val="000000"/>
          <w:sz w:val="22"/>
          <w:lang w:val="en-GB"/>
        </w:rPr>
        <w:t>preader bout width</w:t>
      </w:r>
      <w:r w:rsidR="00422821">
        <w:rPr>
          <w:rFonts w:cs="Arial"/>
          <w:bCs/>
          <w:color w:val="000000"/>
          <w:sz w:val="22"/>
          <w:lang w:val="en-GB"/>
        </w:rPr>
        <w:t xml:space="preserve"> was</w:t>
      </w:r>
      <w:r>
        <w:rPr>
          <w:rFonts w:cs="Arial"/>
          <w:bCs/>
          <w:color w:val="000000"/>
          <w:sz w:val="22"/>
          <w:lang w:val="en-GB"/>
        </w:rPr>
        <w:t xml:space="preserve"> matched </w:t>
      </w:r>
      <w:r w:rsidR="00422821">
        <w:rPr>
          <w:rFonts w:cs="Arial"/>
          <w:bCs/>
          <w:color w:val="000000"/>
          <w:sz w:val="22"/>
          <w:lang w:val="en-GB"/>
        </w:rPr>
        <w:t xml:space="preserve">to </w:t>
      </w:r>
      <w:r>
        <w:rPr>
          <w:rFonts w:cs="Arial"/>
          <w:bCs/>
          <w:color w:val="000000"/>
          <w:sz w:val="22"/>
          <w:lang w:val="en-GB"/>
        </w:rPr>
        <w:t>the sprayer boom width</w:t>
      </w:r>
      <w:r w:rsidR="00422821">
        <w:rPr>
          <w:rFonts w:cs="Arial"/>
          <w:bCs/>
          <w:color w:val="000000"/>
          <w:sz w:val="22"/>
          <w:lang w:val="en-GB"/>
        </w:rPr>
        <w:t xml:space="preserve"> in order to work on a fixed tramline width, a principle that is accepted as the norm these days.</w:t>
      </w:r>
      <w:r w:rsidR="00B07C3C" w:rsidRPr="005A574B">
        <w:rPr>
          <w:noProof/>
          <w:lang w:val="en-GB"/>
        </w:rPr>
        <w:t xml:space="preserve"> </w:t>
      </w:r>
    </w:p>
    <w:p w14:paraId="68DA077F" w14:textId="3BD9EAE3" w:rsidR="00B07C3C" w:rsidRDefault="00405A31" w:rsidP="0043640F">
      <w:pPr>
        <w:spacing w:before="0" w:after="160" w:line="360" w:lineRule="auto"/>
        <w:rPr>
          <w:rFonts w:cs="Arial"/>
          <w:bCs/>
          <w:color w:val="000000"/>
          <w:sz w:val="22"/>
          <w:lang w:val="en-GB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36E23497" wp14:editId="65FF213B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2632710" cy="1866900"/>
            <wp:effectExtent l="0" t="0" r="0" b="0"/>
            <wp:wrapTight wrapText="bothSides">
              <wp:wrapPolygon edited="0">
                <wp:start x="0" y="0"/>
                <wp:lineTo x="0" y="21380"/>
                <wp:lineTo x="21412" y="21380"/>
                <wp:lineTo x="21412" y="0"/>
                <wp:lineTo x="0" y="0"/>
              </wp:wrapPolygon>
            </wp:wrapTight>
            <wp:docPr id="55719828" name="Picture 1" descr="A tractor with a machin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19828" name="Picture 1" descr="A tractor with a machine&#10;&#10;Description automatically generated with medium confidence"/>
                    <pic:cNvPicPr/>
                  </pic:nvPicPr>
                  <pic:blipFill>
                    <a:blip r:embed="rId10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271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2CD2">
        <w:rPr>
          <w:rFonts w:cs="Arial"/>
          <w:bCs/>
          <w:color w:val="000000"/>
          <w:sz w:val="22"/>
          <w:lang w:val="en-GB"/>
        </w:rPr>
        <w:t xml:space="preserve">A unique drill in the late 1970’s came in the form of the </w:t>
      </w:r>
      <w:r w:rsidR="002E6B43">
        <w:rPr>
          <w:rFonts w:cs="Arial"/>
          <w:bCs/>
          <w:color w:val="000000"/>
          <w:sz w:val="22"/>
          <w:lang w:val="en-GB"/>
        </w:rPr>
        <w:t xml:space="preserve">EV </w:t>
      </w:r>
      <w:r w:rsidR="00922CD2">
        <w:rPr>
          <w:rFonts w:cs="Arial"/>
          <w:bCs/>
          <w:color w:val="000000"/>
          <w:sz w:val="22"/>
          <w:lang w:val="en-GB"/>
        </w:rPr>
        <w:t xml:space="preserve">Garant which opened the door to </w:t>
      </w:r>
      <w:r w:rsidR="002E6B43">
        <w:rPr>
          <w:rFonts w:cs="Arial"/>
          <w:bCs/>
          <w:color w:val="000000"/>
          <w:sz w:val="22"/>
          <w:lang w:val="en-GB"/>
        </w:rPr>
        <w:t>up to 9</w:t>
      </w:r>
      <w:r w:rsidR="00922CD2">
        <w:rPr>
          <w:rFonts w:cs="Arial"/>
          <w:bCs/>
          <w:color w:val="000000"/>
          <w:sz w:val="22"/>
          <w:lang w:val="en-GB"/>
        </w:rPr>
        <w:t xml:space="preserve"> m solo seeding with a transport width of only three metres. </w:t>
      </w:r>
      <w:r w:rsidR="00AD378A">
        <w:rPr>
          <w:rFonts w:cs="Arial"/>
          <w:bCs/>
          <w:color w:val="000000"/>
          <w:sz w:val="22"/>
          <w:lang w:val="en-GB"/>
        </w:rPr>
        <w:t xml:space="preserve">Seed was augered up from a central, low level seed hopper into a ‘gravity’ metering roller system which then dropped the seed down the pipe to each coulter across the whole 6 m working width without the need for an air flow. </w:t>
      </w:r>
    </w:p>
    <w:p w14:paraId="73309FE6" w14:textId="1C018D74" w:rsidR="005728BC" w:rsidRDefault="005728BC" w:rsidP="0043640F">
      <w:pPr>
        <w:spacing w:before="0" w:after="160" w:line="360" w:lineRule="auto"/>
        <w:rPr>
          <w:rFonts w:cs="Arial"/>
          <w:bCs/>
          <w:color w:val="000000"/>
          <w:sz w:val="22"/>
          <w:lang w:val="en-GB"/>
        </w:rPr>
      </w:pPr>
    </w:p>
    <w:p w14:paraId="37E01DF4" w14:textId="25A29E9F" w:rsidR="00B07C3C" w:rsidRDefault="00B07C3C" w:rsidP="0043640F">
      <w:pPr>
        <w:spacing w:before="0" w:after="160" w:line="360" w:lineRule="auto"/>
        <w:rPr>
          <w:rFonts w:cs="Arial"/>
          <w:bCs/>
          <w:color w:val="000000"/>
          <w:sz w:val="22"/>
          <w:lang w:val="en-GB"/>
        </w:rPr>
      </w:pPr>
    </w:p>
    <w:p w14:paraId="5A3C5595" w14:textId="6AAC055D" w:rsidR="00FF7E98" w:rsidRDefault="006C4E83" w:rsidP="0043640F">
      <w:pPr>
        <w:spacing w:before="0" w:after="160" w:line="360" w:lineRule="auto"/>
        <w:rPr>
          <w:rFonts w:cs="Arial"/>
          <w:bCs/>
          <w:color w:val="000000"/>
          <w:sz w:val="22"/>
          <w:lang w:val="en-GB"/>
        </w:rPr>
      </w:pPr>
      <w:r w:rsidRPr="00922CD2">
        <w:rPr>
          <w:noProof/>
        </w:rPr>
        <w:drawing>
          <wp:anchor distT="0" distB="0" distL="114300" distR="114300" simplePos="0" relativeHeight="251662336" behindDoc="1" locked="0" layoutInCell="1" allowOverlap="0" wp14:anchorId="291F7F72" wp14:editId="1ECCE49A">
            <wp:simplePos x="0" y="0"/>
            <wp:positionH relativeFrom="margin">
              <wp:align>right</wp:align>
            </wp:positionH>
            <wp:positionV relativeFrom="page">
              <wp:posOffset>4787530</wp:posOffset>
            </wp:positionV>
            <wp:extent cx="2642235" cy="2095500"/>
            <wp:effectExtent l="0" t="0" r="5715" b="0"/>
            <wp:wrapTight wrapText="bothSides">
              <wp:wrapPolygon edited="0">
                <wp:start x="0" y="0"/>
                <wp:lineTo x="0" y="21404"/>
                <wp:lineTo x="21491" y="21404"/>
                <wp:lineTo x="21491" y="0"/>
                <wp:lineTo x="0" y="0"/>
              </wp:wrapPolygon>
            </wp:wrapTight>
            <wp:docPr id="178068599" name="Picture 1" descr="A green machine in a fiel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068599" name="Picture 1" descr="A green machine in a field&#10;&#10;Description automatically generated"/>
                    <pic:cNvPicPr/>
                  </pic:nvPicPr>
                  <pic:blipFill>
                    <a:blip r:embed="rId11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223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7E98">
        <w:rPr>
          <w:rFonts w:cs="Arial"/>
          <w:bCs/>
          <w:color w:val="000000"/>
          <w:sz w:val="22"/>
          <w:lang w:val="en-GB"/>
        </w:rPr>
        <w:t xml:space="preserve">The 1970’s also saw production of the NoTill drill </w:t>
      </w:r>
      <w:r w:rsidR="002F3EC0">
        <w:rPr>
          <w:rFonts w:cs="Arial"/>
          <w:bCs/>
          <w:color w:val="000000"/>
          <w:sz w:val="22"/>
          <w:lang w:val="en-GB"/>
        </w:rPr>
        <w:t>be</w:t>
      </w:r>
      <w:r w:rsidR="00AD378A">
        <w:rPr>
          <w:rFonts w:cs="Arial"/>
          <w:bCs/>
          <w:color w:val="000000"/>
          <w:sz w:val="22"/>
          <w:lang w:val="en-GB"/>
        </w:rPr>
        <w:t>ing</w:t>
      </w:r>
      <w:r w:rsidR="002F3EC0">
        <w:rPr>
          <w:rFonts w:cs="Arial"/>
          <w:bCs/>
          <w:color w:val="000000"/>
          <w:sz w:val="22"/>
          <w:lang w:val="en-GB"/>
        </w:rPr>
        <w:t xml:space="preserve"> ramped up as direct drilling became commonplace. The NoTill was a conventional gravity seed hopper feeding a chisel opener for a clean, straw-free seed slot and perfect depth control. The NoTill could be mounted in gangs for increased working widths.</w:t>
      </w:r>
      <w:r w:rsidR="00AD378A">
        <w:rPr>
          <w:rFonts w:cs="Arial"/>
          <w:bCs/>
          <w:color w:val="000000"/>
          <w:sz w:val="22"/>
          <w:lang w:val="en-GB"/>
        </w:rPr>
        <w:t xml:space="preserve"> The production of the NT ceased with the introduction of the Primera which used the same chisel opener principle but </w:t>
      </w:r>
      <w:r w:rsidR="005A574B">
        <w:rPr>
          <w:rFonts w:cs="Arial"/>
          <w:bCs/>
          <w:color w:val="000000"/>
          <w:sz w:val="22"/>
          <w:lang w:val="en-GB"/>
        </w:rPr>
        <w:t xml:space="preserve">features </w:t>
      </w:r>
      <w:r w:rsidR="00AD378A">
        <w:rPr>
          <w:rFonts w:cs="Arial"/>
          <w:bCs/>
          <w:color w:val="000000"/>
          <w:sz w:val="22"/>
          <w:lang w:val="en-GB"/>
        </w:rPr>
        <w:t>hydraulic folding and pneumatic seed conveyance, the Primera sells by the 100’s across the big prairie farming areas such as Eastern China, Kazakhstan, the Baltic States and Eastern Europe</w:t>
      </w:r>
      <w:r w:rsidR="005728BC">
        <w:rPr>
          <w:rFonts w:cs="Arial"/>
          <w:bCs/>
          <w:color w:val="000000"/>
          <w:sz w:val="22"/>
          <w:lang w:val="en-GB"/>
        </w:rPr>
        <w:t>.</w:t>
      </w:r>
    </w:p>
    <w:p w14:paraId="26F99B7A" w14:textId="07960D08" w:rsidR="00FF7E98" w:rsidRDefault="00405A31" w:rsidP="0043640F">
      <w:pPr>
        <w:spacing w:before="0" w:after="160" w:line="360" w:lineRule="auto"/>
        <w:rPr>
          <w:rFonts w:cs="Arial"/>
          <w:bCs/>
          <w:color w:val="000000"/>
          <w:sz w:val="22"/>
          <w:lang w:val="en-GB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2F0E731A" wp14:editId="77C7AA38">
            <wp:simplePos x="0" y="0"/>
            <wp:positionH relativeFrom="margin">
              <wp:align>left</wp:align>
            </wp:positionH>
            <wp:positionV relativeFrom="paragraph">
              <wp:posOffset>7620</wp:posOffset>
            </wp:positionV>
            <wp:extent cx="3133725" cy="2224405"/>
            <wp:effectExtent l="0" t="0" r="9525" b="4445"/>
            <wp:wrapTight wrapText="bothSides">
              <wp:wrapPolygon edited="0">
                <wp:start x="0" y="0"/>
                <wp:lineTo x="0" y="21458"/>
                <wp:lineTo x="21534" y="21458"/>
                <wp:lineTo x="21534" y="0"/>
                <wp:lineTo x="0" y="0"/>
              </wp:wrapPolygon>
            </wp:wrapTight>
            <wp:docPr id="2031361039" name="Picture 4" descr="A tractor in a fiel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361039" name="Picture 4" descr="A tractor in a fiel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22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6A85">
        <w:rPr>
          <w:rFonts w:cs="Arial"/>
          <w:bCs/>
          <w:color w:val="000000"/>
          <w:sz w:val="22"/>
          <w:lang w:val="en-GB"/>
        </w:rPr>
        <w:t xml:space="preserve">The Airstar pneumatic seeders </w:t>
      </w:r>
      <w:r w:rsidR="005A574B">
        <w:rPr>
          <w:rFonts w:cs="Arial"/>
          <w:bCs/>
          <w:color w:val="000000"/>
          <w:sz w:val="22"/>
          <w:lang w:val="en-GB"/>
        </w:rPr>
        <w:t>came</w:t>
      </w:r>
      <w:r w:rsidR="00946A85">
        <w:rPr>
          <w:rFonts w:cs="Arial"/>
          <w:bCs/>
          <w:color w:val="000000"/>
          <w:sz w:val="22"/>
          <w:lang w:val="en-GB"/>
        </w:rPr>
        <w:t xml:space="preserve"> along in the 1990’s with </w:t>
      </w:r>
      <w:r w:rsidR="00790D1E">
        <w:rPr>
          <w:rFonts w:cs="Arial"/>
          <w:bCs/>
          <w:color w:val="000000"/>
          <w:sz w:val="22"/>
          <w:lang w:val="en-GB"/>
        </w:rPr>
        <w:t>a</w:t>
      </w:r>
      <w:r w:rsidR="00946A85">
        <w:rPr>
          <w:rFonts w:cs="Arial"/>
          <w:bCs/>
          <w:color w:val="000000"/>
          <w:sz w:val="22"/>
          <w:lang w:val="en-GB"/>
        </w:rPr>
        <w:t xml:space="preserve"> centralised metering system and a distribution head feeding each individual coulter via an air flow from the on-board fan. This then gave the ability to run the tank out to nothing, idea</w:t>
      </w:r>
      <w:r w:rsidR="00790D1E">
        <w:rPr>
          <w:rFonts w:cs="Arial"/>
          <w:bCs/>
          <w:color w:val="000000"/>
          <w:sz w:val="22"/>
          <w:lang w:val="en-GB"/>
        </w:rPr>
        <w:t>l</w:t>
      </w:r>
      <w:r w:rsidR="00946A85">
        <w:rPr>
          <w:rFonts w:cs="Arial"/>
          <w:bCs/>
          <w:color w:val="000000"/>
          <w:sz w:val="22"/>
          <w:lang w:val="en-GB"/>
        </w:rPr>
        <w:t xml:space="preserve"> for rape and small seeds where keeping a box drill cover</w:t>
      </w:r>
      <w:r w:rsidR="00FF7E98">
        <w:rPr>
          <w:rFonts w:cs="Arial"/>
          <w:bCs/>
          <w:color w:val="000000"/>
          <w:sz w:val="22"/>
          <w:lang w:val="en-GB"/>
        </w:rPr>
        <w:t>ed over the full width</w:t>
      </w:r>
      <w:r w:rsidR="00946A85">
        <w:rPr>
          <w:rFonts w:cs="Arial"/>
          <w:bCs/>
          <w:color w:val="000000"/>
          <w:sz w:val="22"/>
          <w:lang w:val="en-GB"/>
        </w:rPr>
        <w:t xml:space="preserve"> </w:t>
      </w:r>
      <w:r w:rsidR="00A14EC5">
        <w:rPr>
          <w:rFonts w:cs="Arial"/>
          <w:bCs/>
          <w:color w:val="000000"/>
          <w:sz w:val="22"/>
          <w:lang w:val="en-GB"/>
        </w:rPr>
        <w:t>often resulted in</w:t>
      </w:r>
      <w:r w:rsidR="00382714">
        <w:rPr>
          <w:rFonts w:cs="Arial"/>
          <w:bCs/>
          <w:color w:val="000000"/>
          <w:sz w:val="22"/>
          <w:lang w:val="en-GB"/>
        </w:rPr>
        <w:t xml:space="preserve"> large seed residues</w:t>
      </w:r>
      <w:r w:rsidR="00FF7E98">
        <w:rPr>
          <w:rFonts w:cs="Arial"/>
          <w:bCs/>
          <w:color w:val="000000"/>
          <w:sz w:val="22"/>
          <w:lang w:val="en-GB"/>
        </w:rPr>
        <w:t>. The air distribution system also offered the flexibility of using a front tank and a folding power harrow and seed rail on the back for compact transport widths and better weight distribution.</w:t>
      </w:r>
    </w:p>
    <w:p w14:paraId="676A52D6" w14:textId="412E42D7" w:rsidR="00453597" w:rsidRDefault="00405A31" w:rsidP="0043640F">
      <w:pPr>
        <w:spacing w:before="0" w:after="160" w:line="360" w:lineRule="auto"/>
        <w:rPr>
          <w:rFonts w:cs="Arial"/>
          <w:bCs/>
          <w:color w:val="000000"/>
          <w:sz w:val="22"/>
          <w:lang w:val="en-GB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1" locked="0" layoutInCell="1" allowOverlap="0" wp14:anchorId="6293E303" wp14:editId="58B1763D">
            <wp:simplePos x="0" y="0"/>
            <wp:positionH relativeFrom="margin">
              <wp:posOffset>3850640</wp:posOffset>
            </wp:positionH>
            <wp:positionV relativeFrom="page">
              <wp:posOffset>1374775</wp:posOffset>
            </wp:positionV>
            <wp:extent cx="2941200" cy="1951200"/>
            <wp:effectExtent l="0" t="0" r="0" b="0"/>
            <wp:wrapTight wrapText="bothSides">
              <wp:wrapPolygon edited="0">
                <wp:start x="0" y="0"/>
                <wp:lineTo x="0" y="21305"/>
                <wp:lineTo x="21409" y="21305"/>
                <wp:lineTo x="21409" y="0"/>
                <wp:lineTo x="0" y="0"/>
              </wp:wrapPolygon>
            </wp:wrapTight>
            <wp:docPr id="1599648442" name="Picture 1" descr="A tractor pulling a seed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9648442" name="Picture 1" descr="A tractor pulling a seeder&#10;&#10;Description automatically generated"/>
                    <pic:cNvPicPr/>
                  </pic:nvPicPr>
                  <pic:blipFill rotWithShape="1">
                    <a:blip r:embed="rId13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941200" cy="195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28BC">
        <w:rPr>
          <w:rFonts w:cs="Arial"/>
          <w:bCs/>
          <w:color w:val="000000"/>
          <w:sz w:val="22"/>
          <w:lang w:val="en-GB"/>
        </w:rPr>
        <w:t xml:space="preserve">The introduction of a pneumatic conveying system enabled </w:t>
      </w:r>
      <w:r w:rsidR="00453597">
        <w:rPr>
          <w:rFonts w:cs="Arial"/>
          <w:bCs/>
          <w:color w:val="000000"/>
          <w:sz w:val="22"/>
          <w:lang w:val="en-GB"/>
        </w:rPr>
        <w:t>trailed drills and wider working widths to become established such as the Airstar Xact pictured here.</w:t>
      </w:r>
    </w:p>
    <w:p w14:paraId="34041D66" w14:textId="508EDE31" w:rsidR="002F3EC0" w:rsidRDefault="00FF7E98" w:rsidP="0043640F">
      <w:pPr>
        <w:spacing w:before="0" w:after="160" w:line="360" w:lineRule="auto"/>
        <w:rPr>
          <w:rFonts w:cs="Arial"/>
          <w:bCs/>
          <w:color w:val="000000"/>
          <w:sz w:val="22"/>
          <w:lang w:val="en-GB"/>
        </w:rPr>
      </w:pPr>
      <w:r>
        <w:rPr>
          <w:rFonts w:cs="Arial"/>
          <w:bCs/>
          <w:color w:val="000000"/>
          <w:sz w:val="22"/>
          <w:lang w:val="en-GB"/>
        </w:rPr>
        <w:t xml:space="preserve">As farm sizes changed and min-till systems became the norm, the trailed Cirrus passive cultivator drill with its bigger tank capacity and up-front discs for cultivation followed by a packer roller and a bank of coulters </w:t>
      </w:r>
      <w:r w:rsidR="00F25BB3">
        <w:rPr>
          <w:rFonts w:cs="Arial"/>
          <w:bCs/>
          <w:color w:val="000000"/>
          <w:sz w:val="22"/>
          <w:lang w:val="en-GB"/>
        </w:rPr>
        <w:t>increased</w:t>
      </w:r>
      <w:r>
        <w:rPr>
          <w:rFonts w:cs="Arial"/>
          <w:bCs/>
          <w:color w:val="000000"/>
          <w:sz w:val="22"/>
          <w:lang w:val="en-GB"/>
        </w:rPr>
        <w:t xml:space="preserve"> output. Working widths of 6m and more became </w:t>
      </w:r>
      <w:r w:rsidR="002F3EC0">
        <w:rPr>
          <w:rFonts w:cs="Arial"/>
          <w:bCs/>
          <w:color w:val="000000"/>
          <w:sz w:val="22"/>
          <w:lang w:val="en-GB"/>
        </w:rPr>
        <w:t>the norm.</w:t>
      </w:r>
    </w:p>
    <w:p w14:paraId="2E3B0C29" w14:textId="65B297DA" w:rsidR="00422821" w:rsidRDefault="002F3EC0" w:rsidP="0043640F">
      <w:pPr>
        <w:spacing w:before="0" w:after="160" w:line="360" w:lineRule="auto"/>
        <w:rPr>
          <w:rFonts w:cs="Arial"/>
          <w:bCs/>
          <w:color w:val="000000"/>
          <w:sz w:val="22"/>
          <w:lang w:val="en-GB"/>
        </w:rPr>
      </w:pPr>
      <w:r>
        <w:rPr>
          <w:rFonts w:cs="Arial"/>
          <w:bCs/>
          <w:color w:val="000000"/>
          <w:sz w:val="22"/>
          <w:lang w:val="en-GB"/>
        </w:rPr>
        <w:t xml:space="preserve">These days the AMAZONE seeder range offers </w:t>
      </w:r>
      <w:r w:rsidR="00934DAE">
        <w:rPr>
          <w:rFonts w:cs="Arial"/>
          <w:bCs/>
          <w:color w:val="000000"/>
          <w:sz w:val="22"/>
          <w:lang w:val="en-GB"/>
        </w:rPr>
        <w:t>Condor</w:t>
      </w:r>
      <w:r w:rsidR="00F25BB3">
        <w:rPr>
          <w:rFonts w:cs="Arial"/>
          <w:bCs/>
          <w:color w:val="000000"/>
          <w:sz w:val="22"/>
          <w:lang w:val="en-GB"/>
        </w:rPr>
        <w:t xml:space="preserve"> and Cayena</w:t>
      </w:r>
      <w:r w:rsidR="00934DAE">
        <w:rPr>
          <w:rFonts w:cs="Arial"/>
          <w:bCs/>
          <w:color w:val="000000"/>
          <w:sz w:val="22"/>
          <w:lang w:val="en-GB"/>
        </w:rPr>
        <w:t xml:space="preserve"> </w:t>
      </w:r>
      <w:r>
        <w:rPr>
          <w:rFonts w:cs="Arial"/>
          <w:bCs/>
          <w:color w:val="000000"/>
          <w:sz w:val="22"/>
          <w:lang w:val="en-GB"/>
        </w:rPr>
        <w:t xml:space="preserve">tine seeders, </w:t>
      </w:r>
      <w:r w:rsidR="00934DAE">
        <w:rPr>
          <w:rFonts w:cs="Arial"/>
          <w:bCs/>
          <w:color w:val="000000"/>
          <w:sz w:val="22"/>
          <w:lang w:val="en-GB"/>
        </w:rPr>
        <w:t xml:space="preserve">Citan </w:t>
      </w:r>
      <w:r>
        <w:rPr>
          <w:rFonts w:cs="Arial"/>
          <w:bCs/>
          <w:color w:val="000000"/>
          <w:sz w:val="22"/>
          <w:lang w:val="en-GB"/>
        </w:rPr>
        <w:t>solo disc drills</w:t>
      </w:r>
      <w:r w:rsidR="00934DAE">
        <w:rPr>
          <w:rFonts w:cs="Arial"/>
          <w:bCs/>
          <w:color w:val="000000"/>
          <w:sz w:val="22"/>
          <w:lang w:val="en-GB"/>
        </w:rPr>
        <w:t>,</w:t>
      </w:r>
      <w:r>
        <w:rPr>
          <w:rFonts w:cs="Arial"/>
          <w:bCs/>
          <w:color w:val="000000"/>
          <w:sz w:val="22"/>
          <w:lang w:val="en-GB"/>
        </w:rPr>
        <w:t xml:space="preserve"> </w:t>
      </w:r>
      <w:r w:rsidR="00934DAE">
        <w:rPr>
          <w:rFonts w:cs="Arial"/>
          <w:bCs/>
          <w:color w:val="000000"/>
          <w:sz w:val="22"/>
          <w:lang w:val="en-GB"/>
        </w:rPr>
        <w:t xml:space="preserve">Cirrus </w:t>
      </w:r>
      <w:r>
        <w:rPr>
          <w:rFonts w:cs="Arial"/>
          <w:bCs/>
          <w:color w:val="000000"/>
          <w:sz w:val="22"/>
          <w:lang w:val="en-GB"/>
        </w:rPr>
        <w:t xml:space="preserve">cultivator drills, </w:t>
      </w:r>
      <w:r w:rsidR="00934DAE">
        <w:rPr>
          <w:rFonts w:cs="Arial"/>
          <w:bCs/>
          <w:color w:val="000000"/>
          <w:sz w:val="22"/>
          <w:lang w:val="en-GB"/>
        </w:rPr>
        <w:t xml:space="preserve">Primera </w:t>
      </w:r>
      <w:r>
        <w:rPr>
          <w:rFonts w:cs="Arial"/>
          <w:bCs/>
          <w:color w:val="000000"/>
          <w:sz w:val="22"/>
          <w:lang w:val="en-GB"/>
        </w:rPr>
        <w:t xml:space="preserve">direct tine seeders, </w:t>
      </w:r>
      <w:r w:rsidR="00934DAE">
        <w:rPr>
          <w:rFonts w:cs="Arial"/>
          <w:bCs/>
          <w:color w:val="000000"/>
          <w:sz w:val="22"/>
          <w:lang w:val="en-GB"/>
        </w:rPr>
        <w:t xml:space="preserve">Centaya and Avant </w:t>
      </w:r>
      <w:r>
        <w:rPr>
          <w:rFonts w:cs="Arial"/>
          <w:bCs/>
          <w:color w:val="000000"/>
          <w:sz w:val="22"/>
          <w:lang w:val="en-GB"/>
        </w:rPr>
        <w:t>power harrow/drill combinations</w:t>
      </w:r>
      <w:r w:rsidRPr="002F3EC0">
        <w:rPr>
          <w:rFonts w:cs="Arial"/>
          <w:bCs/>
          <w:color w:val="000000"/>
          <w:sz w:val="22"/>
          <w:lang w:val="en-GB"/>
        </w:rPr>
        <w:t xml:space="preserve"> </w:t>
      </w:r>
      <w:r w:rsidR="00934DAE">
        <w:rPr>
          <w:rFonts w:cs="Arial"/>
          <w:bCs/>
          <w:color w:val="000000"/>
          <w:sz w:val="22"/>
          <w:lang w:val="en-GB"/>
        </w:rPr>
        <w:t>which</w:t>
      </w:r>
      <w:r>
        <w:rPr>
          <w:rFonts w:cs="Arial"/>
          <w:bCs/>
          <w:color w:val="000000"/>
          <w:sz w:val="22"/>
          <w:lang w:val="en-GB"/>
        </w:rPr>
        <w:t xml:space="preserve"> cover working widths from 3.0 m to 15.0 m</w:t>
      </w:r>
      <w:r w:rsidR="00FF7E98">
        <w:rPr>
          <w:rFonts w:cs="Arial"/>
          <w:bCs/>
          <w:color w:val="000000"/>
          <w:sz w:val="22"/>
          <w:lang w:val="en-GB"/>
        </w:rPr>
        <w:t>.</w:t>
      </w:r>
      <w:r>
        <w:rPr>
          <w:rFonts w:cs="Arial"/>
          <w:bCs/>
          <w:color w:val="000000"/>
          <w:sz w:val="22"/>
          <w:lang w:val="en-GB"/>
        </w:rPr>
        <w:t xml:space="preserve"> Multiple hoppers and multiple seed entry points for cover crop establishment</w:t>
      </w:r>
      <w:r w:rsidR="00934DAE">
        <w:rPr>
          <w:rFonts w:cs="Arial"/>
          <w:bCs/>
          <w:color w:val="000000"/>
          <w:sz w:val="22"/>
          <w:lang w:val="en-GB"/>
        </w:rPr>
        <w:t>,</w:t>
      </w:r>
      <w:r>
        <w:rPr>
          <w:rFonts w:cs="Arial"/>
          <w:bCs/>
          <w:color w:val="000000"/>
          <w:sz w:val="22"/>
          <w:lang w:val="en-GB"/>
        </w:rPr>
        <w:t xml:space="preserve"> or grain and fert</w:t>
      </w:r>
      <w:r w:rsidR="00934DAE">
        <w:rPr>
          <w:rFonts w:cs="Arial"/>
          <w:bCs/>
          <w:color w:val="000000"/>
          <w:sz w:val="22"/>
          <w:lang w:val="en-GB"/>
        </w:rPr>
        <w:t>iliser</w:t>
      </w:r>
      <w:r>
        <w:rPr>
          <w:rFonts w:cs="Arial"/>
          <w:bCs/>
          <w:color w:val="000000"/>
          <w:sz w:val="22"/>
          <w:lang w:val="en-GB"/>
        </w:rPr>
        <w:t xml:space="preserve"> application</w:t>
      </w:r>
      <w:r w:rsidR="00934DAE">
        <w:rPr>
          <w:rFonts w:cs="Arial"/>
          <w:bCs/>
          <w:color w:val="000000"/>
          <w:sz w:val="22"/>
          <w:lang w:val="en-GB"/>
        </w:rPr>
        <w:t>,</w:t>
      </w:r>
      <w:r>
        <w:rPr>
          <w:rFonts w:cs="Arial"/>
          <w:bCs/>
          <w:color w:val="000000"/>
          <w:sz w:val="22"/>
          <w:lang w:val="en-GB"/>
        </w:rPr>
        <w:t xml:space="preserve"> are now </w:t>
      </w:r>
      <w:r w:rsidR="00934DAE">
        <w:rPr>
          <w:rFonts w:cs="Arial"/>
          <w:bCs/>
          <w:color w:val="000000"/>
          <w:sz w:val="22"/>
          <w:lang w:val="en-GB"/>
        </w:rPr>
        <w:t>accepted</w:t>
      </w:r>
      <w:r>
        <w:rPr>
          <w:rFonts w:cs="Arial"/>
          <w:bCs/>
          <w:color w:val="000000"/>
          <w:sz w:val="22"/>
          <w:lang w:val="en-GB"/>
        </w:rPr>
        <w:t xml:space="preserve"> as the way to drill. Clever electronics </w:t>
      </w:r>
      <w:r w:rsidR="00934DAE">
        <w:rPr>
          <w:rFonts w:cs="Arial"/>
          <w:bCs/>
          <w:color w:val="000000"/>
          <w:sz w:val="22"/>
          <w:lang w:val="en-GB"/>
        </w:rPr>
        <w:t>control the</w:t>
      </w:r>
      <w:r>
        <w:rPr>
          <w:rFonts w:cs="Arial"/>
          <w:bCs/>
          <w:color w:val="000000"/>
          <w:sz w:val="22"/>
          <w:lang w:val="en-GB"/>
        </w:rPr>
        <w:t xml:space="preserve"> automated switching on and off, now by individual row</w:t>
      </w:r>
      <w:r w:rsidR="00934DAE">
        <w:rPr>
          <w:rFonts w:cs="Arial"/>
          <w:bCs/>
          <w:color w:val="000000"/>
          <w:sz w:val="22"/>
          <w:lang w:val="en-GB"/>
        </w:rPr>
        <w:t xml:space="preserve">, and also by individual hopper, to reduce lodging and seed wastage. Site-specific application of seed and fertiliser using Multi-Map variable rate mapping targets the right seed population to the soil type and topography. </w:t>
      </w:r>
    </w:p>
    <w:p w14:paraId="0EC3F133" w14:textId="4AE094AD" w:rsidR="00416353" w:rsidRPr="00416353" w:rsidRDefault="006C4E83" w:rsidP="00416353">
      <w:pPr>
        <w:spacing w:before="0" w:after="160" w:line="360" w:lineRule="auto"/>
        <w:rPr>
          <w:rFonts w:cs="Arial"/>
          <w:bCs/>
          <w:color w:val="000000"/>
          <w:sz w:val="22"/>
          <w:lang w:val="en-GB"/>
        </w:rPr>
      </w:pPr>
      <w:r>
        <w:rPr>
          <w:rFonts w:cs="Arial"/>
          <w:bCs/>
          <w:color w:val="000000"/>
          <w:sz w:val="22"/>
          <w:lang w:val="en-GB"/>
        </w:rPr>
        <w:t>And so t</w:t>
      </w:r>
      <w:r w:rsidR="00934DAE">
        <w:rPr>
          <w:rFonts w:cs="Arial"/>
          <w:bCs/>
          <w:color w:val="000000"/>
          <w:sz w:val="22"/>
          <w:lang w:val="en-GB"/>
        </w:rPr>
        <w:t>o celebrate this impressive record over the last 75 years, AMAZONE is offering a cash-back of £75/row</w:t>
      </w:r>
      <w:r>
        <w:rPr>
          <w:rFonts w:cs="Arial"/>
          <w:bCs/>
          <w:color w:val="000000"/>
          <w:sz w:val="22"/>
          <w:lang w:val="en-GB"/>
        </w:rPr>
        <w:t xml:space="preserve"> - </w:t>
      </w:r>
      <w:r w:rsidR="00934DAE">
        <w:rPr>
          <w:rFonts w:cs="Arial"/>
          <w:bCs/>
          <w:color w:val="000000"/>
          <w:sz w:val="22"/>
          <w:lang w:val="en-GB"/>
        </w:rPr>
        <w:t xml:space="preserve">meaning savings of £7,200 on a 15m Citan solo disc drill or </w:t>
      </w:r>
      <w:r w:rsidR="00416353">
        <w:rPr>
          <w:rFonts w:cs="Arial"/>
          <w:bCs/>
          <w:color w:val="000000"/>
          <w:sz w:val="22"/>
          <w:lang w:val="en-GB"/>
        </w:rPr>
        <w:t xml:space="preserve">£1,500 off a 20 row 3m drill combination. The offer applies on drills purchased between 01.01.2024 and 30.06.2024 and delivered before 31.12.2024. Offer applies to </w:t>
      </w:r>
      <w:r w:rsidR="00A844C5">
        <w:rPr>
          <w:rFonts w:cs="Arial"/>
          <w:bCs/>
          <w:color w:val="000000"/>
          <w:sz w:val="22"/>
          <w:lang w:val="en-GB"/>
        </w:rPr>
        <w:t xml:space="preserve">PTO-driven and passive </w:t>
      </w:r>
      <w:r w:rsidR="00416353" w:rsidRPr="00416353">
        <w:rPr>
          <w:rFonts w:cs="Arial"/>
          <w:bCs/>
          <w:color w:val="000000"/>
          <w:sz w:val="22"/>
          <w:lang w:val="en-GB"/>
        </w:rPr>
        <w:t>KE/KX/KG/CD</w:t>
      </w:r>
      <w:r w:rsidR="00416353">
        <w:rPr>
          <w:rFonts w:cs="Arial"/>
          <w:bCs/>
          <w:color w:val="000000"/>
          <w:sz w:val="22"/>
          <w:lang w:val="en-GB"/>
        </w:rPr>
        <w:t xml:space="preserve"> </w:t>
      </w:r>
      <w:r w:rsidR="00A844C5">
        <w:rPr>
          <w:rFonts w:cs="Arial"/>
          <w:bCs/>
          <w:color w:val="000000"/>
          <w:sz w:val="22"/>
          <w:lang w:val="en-GB"/>
        </w:rPr>
        <w:t xml:space="preserve">harrows </w:t>
      </w:r>
      <w:r w:rsidR="00416353">
        <w:rPr>
          <w:rFonts w:cs="Arial"/>
          <w:bCs/>
          <w:color w:val="000000"/>
          <w:sz w:val="22"/>
          <w:lang w:val="en-GB"/>
        </w:rPr>
        <w:t xml:space="preserve">combined with </w:t>
      </w:r>
      <w:r w:rsidR="00416353" w:rsidRPr="00416353">
        <w:rPr>
          <w:rFonts w:cs="Arial"/>
          <w:bCs/>
          <w:color w:val="000000"/>
          <w:sz w:val="22"/>
          <w:lang w:val="en-GB"/>
        </w:rPr>
        <w:t>AD, Cataya</w:t>
      </w:r>
      <w:r w:rsidR="00A844C5">
        <w:rPr>
          <w:rFonts w:cs="Arial"/>
          <w:bCs/>
          <w:color w:val="000000"/>
          <w:sz w:val="22"/>
          <w:lang w:val="en-GB"/>
        </w:rPr>
        <w:t xml:space="preserve"> and </w:t>
      </w:r>
      <w:r w:rsidR="00416353" w:rsidRPr="00416353">
        <w:rPr>
          <w:rFonts w:cs="Arial"/>
          <w:bCs/>
          <w:color w:val="000000"/>
          <w:sz w:val="22"/>
          <w:lang w:val="en-GB"/>
        </w:rPr>
        <w:t>Centaya</w:t>
      </w:r>
      <w:r w:rsidR="00A844C5">
        <w:rPr>
          <w:rFonts w:cs="Arial"/>
          <w:bCs/>
          <w:color w:val="000000"/>
          <w:sz w:val="22"/>
          <w:lang w:val="en-GB"/>
        </w:rPr>
        <w:t xml:space="preserve"> drills </w:t>
      </w:r>
      <w:r w:rsidR="00416353">
        <w:rPr>
          <w:rFonts w:cs="Arial"/>
          <w:bCs/>
          <w:color w:val="000000"/>
          <w:sz w:val="22"/>
          <w:lang w:val="en-GB"/>
        </w:rPr>
        <w:t xml:space="preserve">as well as Avant front tank combinations and the trailed </w:t>
      </w:r>
      <w:r w:rsidR="00416353" w:rsidRPr="00416353">
        <w:rPr>
          <w:rFonts w:cs="Arial"/>
          <w:bCs/>
          <w:color w:val="000000"/>
          <w:sz w:val="22"/>
          <w:lang w:val="en-GB"/>
        </w:rPr>
        <w:t>Cirrus, Cayena, Citan, Condor</w:t>
      </w:r>
      <w:r w:rsidR="00A844C5">
        <w:rPr>
          <w:rFonts w:cs="Arial"/>
          <w:bCs/>
          <w:color w:val="000000"/>
          <w:sz w:val="22"/>
          <w:lang w:val="en-GB"/>
        </w:rPr>
        <w:t xml:space="preserve"> or Primera </w:t>
      </w:r>
      <w:r w:rsidR="00416353" w:rsidRPr="00416353">
        <w:rPr>
          <w:rFonts w:cs="Arial"/>
          <w:bCs/>
          <w:color w:val="000000"/>
          <w:sz w:val="22"/>
          <w:lang w:val="en-GB"/>
        </w:rPr>
        <w:t>DMC</w:t>
      </w:r>
      <w:r w:rsidR="00A844C5">
        <w:rPr>
          <w:rFonts w:cs="Arial"/>
          <w:bCs/>
          <w:color w:val="000000"/>
          <w:sz w:val="22"/>
          <w:lang w:val="en-GB"/>
        </w:rPr>
        <w:t xml:space="preserve"> drills. Please go to www.amazone.co.uk for the full terms &amp; conditions of this offer.</w:t>
      </w:r>
    </w:p>
    <w:p w14:paraId="4110FB1E" w14:textId="61B1B6C8" w:rsidR="00FF7E98" w:rsidRPr="0043640F" w:rsidRDefault="0006595D" w:rsidP="0006595D">
      <w:pPr>
        <w:spacing w:before="0" w:after="160" w:line="360" w:lineRule="auto"/>
        <w:jc w:val="center"/>
        <w:rPr>
          <w:rFonts w:cs="Arial"/>
          <w:bCs/>
          <w:color w:val="000000"/>
          <w:sz w:val="22"/>
          <w:lang w:val="en-GB"/>
        </w:rPr>
      </w:pPr>
      <w:r>
        <w:rPr>
          <w:noProof/>
        </w:rPr>
        <w:drawing>
          <wp:inline distT="0" distB="0" distL="0" distR="0" wp14:anchorId="0FB5DAF5" wp14:editId="6ACC5FC8">
            <wp:extent cx="4238625" cy="2368643"/>
            <wp:effectExtent l="0" t="0" r="0" b="0"/>
            <wp:docPr id="1714606770" name="Picture 5" descr="A number with a circle and numbers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4606770" name="Picture 5" descr="A number with a circle and numbers on a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196" cy="237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F7E98" w:rsidRPr="0043640F" w:rsidSect="00696717">
      <w:headerReference w:type="default" r:id="rId15"/>
      <w:footerReference w:type="default" r:id="rId16"/>
      <w:pgSz w:w="11906" w:h="16838"/>
      <w:pgMar w:top="181" w:right="680" w:bottom="1134" w:left="680" w:header="567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5C29E3A" w14:textId="77777777" w:rsidR="00696717" w:rsidRDefault="00696717" w:rsidP="007D165F">
      <w:r>
        <w:separator/>
      </w:r>
    </w:p>
  </w:endnote>
  <w:endnote w:type="continuationSeparator" w:id="0">
    <w:p w14:paraId="5AF2EC51" w14:textId="77777777" w:rsidR="00696717" w:rsidRDefault="00696717" w:rsidP="007D16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Style w:val="Tabellenraster"/>
      <w:tblpPr w:leftFromText="142" w:rightFromText="142" w:vertAnchor="page" w:horzAnchor="page" w:tblpX="285" w:tblpY="15423"/>
      <w:tblOverlap w:val="never"/>
      <w:tblW w:w="1134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8505"/>
      <w:gridCol w:w="2835"/>
    </w:tblGrid>
    <w:tr w:rsidR="00E70773" w:rsidRPr="00091011" w14:paraId="190FF7DD" w14:textId="77777777" w:rsidTr="00E70773">
      <w:trPr>
        <w:trHeight w:hRule="exact" w:val="454"/>
      </w:trPr>
      <w:tc>
        <w:tcPr>
          <w:tcW w:w="8505" w:type="dxa"/>
          <w:vAlign w:val="center"/>
        </w:tcPr>
        <w:p w14:paraId="570628CA" w14:textId="77777777" w:rsidR="00E70773" w:rsidRPr="001C0576" w:rsidRDefault="00E70773" w:rsidP="00195158">
          <w:pPr>
            <w:pStyle w:val="AmazoneFuzeile"/>
            <w:framePr w:hSpace="0" w:wrap="auto" w:vAnchor="margin" w:hAnchor="text" w:xAlign="left" w:yAlign="inline"/>
            <w:suppressOverlap w:val="0"/>
            <w:jc w:val="left"/>
            <w:rPr>
              <w:lang w:val="en-GB"/>
            </w:rPr>
          </w:pPr>
        </w:p>
      </w:tc>
      <w:tc>
        <w:tcPr>
          <w:tcW w:w="2835" w:type="dxa"/>
          <w:vAlign w:val="center"/>
        </w:tcPr>
        <w:p w14:paraId="2257B037" w14:textId="77777777" w:rsidR="00E70773" w:rsidRPr="00FB245A" w:rsidRDefault="00E70773" w:rsidP="00195158">
          <w:pPr>
            <w:pStyle w:val="AmazoneFuzeile"/>
            <w:framePr w:hSpace="0" w:wrap="auto" w:vAnchor="margin" w:hAnchor="text" w:xAlign="left" w:yAlign="inline"/>
            <w:suppressOverlap w:val="0"/>
            <w:jc w:val="right"/>
          </w:pPr>
          <w:r>
            <w:t>Page</w:t>
          </w:r>
          <w:r w:rsidRPr="00FB245A">
            <w:rPr>
              <w:b/>
              <w:bCs/>
            </w:rPr>
            <w:t xml:space="preserve"> </w:t>
          </w:r>
          <w:r w:rsidRPr="00FB245A">
            <w:rPr>
              <w:rStyle w:val="Seitenzahl"/>
              <w:rFonts w:cs="Arial"/>
            </w:rPr>
            <w:fldChar w:fldCharType="begin"/>
          </w:r>
          <w:r w:rsidRPr="00FB245A">
            <w:rPr>
              <w:rStyle w:val="Seitenzahl"/>
              <w:rFonts w:cs="Arial"/>
            </w:rPr>
            <w:instrText xml:space="preserve"> PAGE </w:instrText>
          </w:r>
          <w:r w:rsidRPr="00FB245A">
            <w:rPr>
              <w:rStyle w:val="Seitenzahl"/>
              <w:rFonts w:cs="Arial"/>
            </w:rPr>
            <w:fldChar w:fldCharType="separate"/>
          </w:r>
          <w:r w:rsidR="00000275">
            <w:rPr>
              <w:rStyle w:val="Seitenzahl"/>
              <w:rFonts w:cs="Arial"/>
              <w:noProof/>
            </w:rPr>
            <w:t>1</w:t>
          </w:r>
          <w:r w:rsidRPr="00FB245A">
            <w:rPr>
              <w:rStyle w:val="Seitenzahl"/>
              <w:rFonts w:cs="Arial"/>
            </w:rPr>
            <w:fldChar w:fldCharType="end"/>
          </w:r>
          <w:r w:rsidRPr="00FB245A">
            <w:t xml:space="preserve"> </w:t>
          </w:r>
          <w:r>
            <w:t>of</w:t>
          </w:r>
          <w:r w:rsidRPr="00FB245A">
            <w:t xml:space="preserve"> </w:t>
          </w:r>
          <w:r w:rsidRPr="00FB245A">
            <w:rPr>
              <w:rStyle w:val="Seitenzahl"/>
              <w:rFonts w:cs="Arial"/>
            </w:rPr>
            <w:fldChar w:fldCharType="begin"/>
          </w:r>
          <w:r w:rsidRPr="00FB245A">
            <w:rPr>
              <w:rStyle w:val="Seitenzahl"/>
              <w:rFonts w:cs="Arial"/>
            </w:rPr>
            <w:instrText xml:space="preserve"> NUMPAGES </w:instrText>
          </w:r>
          <w:r w:rsidRPr="00FB245A">
            <w:rPr>
              <w:rStyle w:val="Seitenzahl"/>
              <w:rFonts w:cs="Arial"/>
            </w:rPr>
            <w:fldChar w:fldCharType="separate"/>
          </w:r>
          <w:r w:rsidR="00000275">
            <w:rPr>
              <w:rStyle w:val="Seitenzahl"/>
              <w:rFonts w:cs="Arial"/>
              <w:noProof/>
            </w:rPr>
            <w:t>1</w:t>
          </w:r>
          <w:r w:rsidRPr="00FB245A">
            <w:rPr>
              <w:rStyle w:val="Seitenzahl"/>
              <w:rFonts w:cs="Arial"/>
            </w:rPr>
            <w:fldChar w:fldCharType="end"/>
          </w:r>
        </w:p>
      </w:tc>
    </w:tr>
    <w:tr w:rsidR="00E70773" w:rsidRPr="00822360" w14:paraId="6530B783" w14:textId="77777777" w:rsidTr="00E70773">
      <w:trPr>
        <w:trHeight w:hRule="exact" w:val="510"/>
      </w:trPr>
      <w:tc>
        <w:tcPr>
          <w:tcW w:w="11340" w:type="dxa"/>
          <w:gridSpan w:val="2"/>
          <w:vAlign w:val="bottom"/>
        </w:tcPr>
        <w:p w14:paraId="14A49083" w14:textId="77777777" w:rsidR="00E70773" w:rsidRPr="00253C92" w:rsidRDefault="00E70773" w:rsidP="00573320">
          <w:pPr>
            <w:pStyle w:val="AmazoneFuzeile"/>
            <w:framePr w:hSpace="0" w:wrap="auto" w:vAnchor="margin" w:hAnchor="text" w:xAlign="left" w:yAlign="inline"/>
            <w:suppressOverlap w:val="0"/>
            <w:rPr>
              <w:color w:val="939598"/>
              <w:lang w:val="en-GB"/>
            </w:rPr>
          </w:pPr>
          <w:r w:rsidRPr="00253C92">
            <w:rPr>
              <w:color w:val="939598"/>
              <w:lang w:val="en-GB"/>
            </w:rPr>
            <w:t>AMAZONE Ltd, Orchard Farm, Hurst Lane, Auckley, Doncaster, South Yorks, DN9 3NW</w:t>
          </w:r>
        </w:p>
        <w:p w14:paraId="0848A00D" w14:textId="77777777" w:rsidR="00E70773" w:rsidRPr="00573320" w:rsidRDefault="00E70773" w:rsidP="00573320">
          <w:pPr>
            <w:pStyle w:val="AmazoneFuzeile"/>
            <w:framePr w:hSpace="0" w:wrap="auto" w:vAnchor="margin" w:hAnchor="text" w:xAlign="left" w:yAlign="inline"/>
            <w:suppressOverlap w:val="0"/>
            <w:rPr>
              <w:lang w:val="en-GB"/>
            </w:rPr>
          </w:pPr>
          <w:r w:rsidRPr="00253C92">
            <w:rPr>
              <w:color w:val="939598"/>
              <w:lang w:val="en-GB"/>
            </w:rPr>
            <w:t>Telephone: 01302 751200 ∙ www.amazone.co.uk ∙ E-mail: info@amazone.co.uk</w:t>
          </w:r>
        </w:p>
      </w:tc>
    </w:tr>
  </w:tbl>
  <w:p w14:paraId="18FCFD8D" w14:textId="77777777" w:rsidR="00E70773" w:rsidRPr="00091011" w:rsidRDefault="00E70773" w:rsidP="00A841A7">
    <w:pPr>
      <w:spacing w:before="60"/>
      <w:ind w:left="39" w:right="58"/>
      <w:rPr>
        <w:color w:val="636466"/>
        <w:sz w:val="14"/>
        <w:szCs w:val="14"/>
      </w:rPr>
    </w:pPr>
    <w:r>
      <w:rPr>
        <w:noProof/>
        <w:color w:val="636466"/>
        <w:sz w:val="14"/>
        <w:szCs w:val="14"/>
        <w:lang w:val="en-GB" w:eastAsia="en-GB"/>
      </w:rPr>
      <mc:AlternateContent>
        <mc:Choice Requires="wpg">
          <w:drawing>
            <wp:anchor distT="0" distB="0" distL="114300" distR="114300" simplePos="0" relativeHeight="251735040" behindDoc="0" locked="1" layoutInCell="1" allowOverlap="1" wp14:anchorId="031A55E9" wp14:editId="245E76CE">
              <wp:simplePos x="0" y="0"/>
              <wp:positionH relativeFrom="page">
                <wp:posOffset>180975</wp:posOffset>
              </wp:positionH>
              <wp:positionV relativeFrom="page">
                <wp:posOffset>9792970</wp:posOffset>
              </wp:positionV>
              <wp:extent cx="7199630" cy="626110"/>
              <wp:effectExtent l="0" t="0" r="39370" b="21590"/>
              <wp:wrapNone/>
              <wp:docPr id="509" name="Tabelle Fußzeile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630" cy="626110"/>
                        <a:chOff x="0" y="-2305"/>
                        <a:chExt cx="7201040" cy="627322"/>
                      </a:xfrm>
                    </wpg:grpSpPr>
                    <wps:wsp>
                      <wps:cNvPr id="510" name="Gerader Verbinder 510"/>
                      <wps:cNvCnPr/>
                      <wps:spPr>
                        <a:xfrm flipV="1">
                          <a:off x="0" y="2381"/>
                          <a:ext cx="720000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CDED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511" name="Gerader Verbinder 511"/>
                      <wps:cNvCnPr/>
                      <wps:spPr>
                        <a:xfrm>
                          <a:off x="0" y="2381"/>
                          <a:ext cx="0" cy="622636"/>
                        </a:xfrm>
                        <a:prstGeom prst="line">
                          <a:avLst/>
                        </a:prstGeom>
                        <a:ln>
                          <a:solidFill>
                            <a:srgbClr val="DCDED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525" name="Gerader Verbinder 525"/>
                      <wps:cNvCnPr/>
                      <wps:spPr>
                        <a:xfrm flipH="1">
                          <a:off x="7200828" y="-2305"/>
                          <a:ext cx="212" cy="622636"/>
                        </a:xfrm>
                        <a:prstGeom prst="line">
                          <a:avLst/>
                        </a:prstGeom>
                        <a:ln>
                          <a:solidFill>
                            <a:srgbClr val="DCDED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526" name="Gerader Verbinder 526"/>
                      <wps:cNvCnPr/>
                      <wps:spPr>
                        <a:xfrm>
                          <a:off x="71438" y="291958"/>
                          <a:ext cx="7055485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CDED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529" name="Gerader Verbinder 529"/>
                      <wps:cNvCnPr/>
                      <wps:spPr>
                        <a:xfrm>
                          <a:off x="5400998" y="76300"/>
                          <a:ext cx="0" cy="215626"/>
                        </a:xfrm>
                        <a:prstGeom prst="line">
                          <a:avLst/>
                        </a:prstGeom>
                        <a:ln>
                          <a:solidFill>
                            <a:srgbClr val="DCDED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0DCBF96" id="Tabelle Fußzeile" o:spid="_x0000_s1026" style="position:absolute;margin-left:14.25pt;margin-top:771.1pt;width:566.9pt;height:49.3pt;z-index:251735040;mso-position-horizontal-relative:page;mso-position-vertical-relative:page;mso-width-relative:margin;mso-height-relative:margin" coordorigin=",-23" coordsize="72010,6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">
              <v:line id="Gerader Verbinder 510" o:spid="_x0000_s1027" style="position:absolute;flip:y;visibility:visible;mso-wrap-style:square" from="0,23" to="72000,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YsGlcYAAADcAAAADwAAAGRycy9kb3ducmV2LnhtbESPy27CQAxF90j9h5ErsSsTKmirkAlC&#10;rVohNjzCB5iMSdJmPFFmCunf1wskltb1PfbJloNr1YX60Hg2MJ0koIhLbxuuDByLz6c3UCEiW2w9&#10;k4E/CrDMH0YZptZfeU+XQ6yUQDikaKCOsUu1DmVNDsPEd8SSnX3vMMrYV9r2eBW4a/Vzkrxohw3L&#10;hRo7eq+p/Dn8OqHsitfq9P2xTYrwtW1X89nGlWtjxo/DagEq0hDvy7f22hqYT+V9kRER0Pk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WLBpXGAAAA3AAAAA8AAAAAAAAA&#10;AAAAAAAAoQIAAGRycy9kb3ducmV2LnhtbFBLBQYAAAAABAAEAPkAAACUAwAAAAA=&#10;" strokecolor="#dcdedd" strokeweight=".5pt">
                <v:stroke joinstyle="miter"/>
              </v:line>
              <v:line id="Gerader Verbinder 511" o:spid="_x0000_s1028" style="position:absolute;visibility:visible;mso-wrap-style:square" from="0,23" to="0,62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DXucQAAADcAAAADwAAAGRycy9kb3ducmV2LnhtbESPT4vCMBTE74LfITzBm6Z1V5FqFFkR&#10;hPWy/gGPj+bZFpuXkkRbv71ZWNjjMDO/YZbrztTiSc5XlhWk4wQEcW51xYWC82k3moPwAVljbZkU&#10;vMjDetXvLTHTtuUfeh5DISKEfYYKyhCaTEqfl2TQj21DHL2bdQZDlK6Q2mEb4aaWkySZSYMVx4US&#10;G/oqKb8fH0ZBcbgePh+WpZueJ/XH9jvdbduLUsNBt1mACNSF//Bfe68VTNMUfs/EIyBX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UNe5xAAAANwAAAAPAAAAAAAAAAAA&#10;AAAAAKECAABkcnMvZG93bnJldi54bWxQSwUGAAAAAAQABAD5AAAAkgMAAAAA&#10;" strokecolor="#dcdedd" strokeweight=".5pt">
                <v:stroke joinstyle="miter"/>
              </v:line>
              <v:line id="Gerader Verbinder 525" o:spid="_x0000_s1029" style="position:absolute;flip:x;visibility:visible;mso-wrap-style:square" from="72008,-23" to="72010,62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5BvsMUAAADcAAAADwAAAGRycy9kb3ducmV2LnhtbESP0WrCQBRE3wv+w3KFvumm0rQSsxFR&#10;KqEvWuMHXLO3Sdrs3ZDdmvj33YLQx2FmzjDpejStuFLvGssKnuYRCOLS6oYrBefibbYE4TyyxtYy&#10;KbiRg3U2eUgx0XbgD7qefCUChF2CCmrvu0RKV9Zk0M1tRxy8T9sb9EH2ldQ9DgFuWrmIohdpsOGw&#10;UGNH25rK79OPCZRj8VpdvnaHqHD7Q7uJn99NmSv1OB03KxCeRv8fvrdzrSBexPB3JhwBmf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5BvsMUAAADcAAAADwAAAAAAAAAA&#10;AAAAAAChAgAAZHJzL2Rvd25yZXYueG1sUEsFBgAAAAAEAAQA+QAAAJMDAAAAAA==&#10;" strokecolor="#dcdedd" strokeweight=".5pt">
                <v:stroke joinstyle="miter"/>
              </v:line>
              <v:line id="Gerader Verbinder 526" o:spid="_x0000_s1030" style="position:absolute;visibility:visible;mso-wrap-style:square" from="714,2919" to="71269,29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dWFcMUAAADcAAAADwAAAGRycy9kb3ducmV2LnhtbESPQWvCQBSE74L/YXlCb2ZjWqWkriKV&#10;QKFealPo8ZF9TYLZt2F3TeK/dwuFHoeZ+YbZ7ifTiYGcby0rWCUpCOLK6pZrBeVnsXwG4QOyxs4y&#10;KbiRh/1uPttiru3IHzScQy0ihH2OCpoQ+lxKXzVk0Ce2J47ej3UGQ5SultrhGOGmk1mabqTBluNC&#10;gz29NlRdzlejoD59n56ulqVbl1n3eHxfFcfxS6mHxXR4ARFoCv/hv/abVrDONvB7Jh4Bubs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dWFcMUAAADcAAAADwAAAAAAAAAA&#10;AAAAAAChAgAAZHJzL2Rvd25yZXYueG1sUEsFBgAAAAAEAAQA+QAAAJMDAAAAAA==&#10;" strokecolor="#dcdedd" strokeweight=".5pt">
                <v:stroke joinstyle="miter"/>
              </v:line>
              <v:line id="Gerader Verbinder 529" o:spid="_x0000_s1031" style="position:absolute;visibility:visible;mso-wrap-style:square" from="54009,763" to="54009,29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oRAsUAAADcAAAADwAAAGRycy9kb3ducmV2LnhtbESPT2vCQBTE70K/w/IK3nRj/EObuooo&#10;QkEvphZ6fGRfk9Ds27C7mvTbu4LgcZiZ3zDLdW8acSXna8sKJuMEBHFhdc2lgvPXfvQGwgdkjY1l&#10;UvBPHtarl8ESM207PtE1D6WIEPYZKqhCaDMpfVGRQT+2LXH0fq0zGKJ0pdQOuwg3jUyTZCEN1hwX&#10;KmxpW1Hxl1+MgvL4c5xdLEs3P6fNdHeY7Hfdt1LD137zASJQH57hR/tTK5in73A/E4+AXN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EoRAsUAAADcAAAADwAAAAAAAAAA&#10;AAAAAAChAgAAZHJzL2Rvd25yZXYueG1sUEsFBgAAAAAEAAQA+QAAAJMDAAAAAA==&#10;" strokecolor="#dcdedd" strokeweight=".5pt">
                <v:stroke joinstyle="miter"/>
              </v:line>
              <w10:wrap anchorx="page" anchory="page"/>
              <w10:anchorlock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7561537" w14:textId="77777777" w:rsidR="00696717" w:rsidRDefault="00696717" w:rsidP="007D165F">
      <w:r>
        <w:separator/>
      </w:r>
    </w:p>
  </w:footnote>
  <w:footnote w:type="continuationSeparator" w:id="0">
    <w:p w14:paraId="3CEFD221" w14:textId="77777777" w:rsidR="00696717" w:rsidRDefault="00696717" w:rsidP="007D16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1C44B1" w14:textId="77777777" w:rsidR="00E70773" w:rsidRPr="00B65B4E" w:rsidRDefault="00E70773" w:rsidP="00861167">
    <w:pPr>
      <w:pStyle w:val="Kopfzeile"/>
      <w:tabs>
        <w:tab w:val="clear" w:pos="4536"/>
        <w:tab w:val="clear" w:pos="9072"/>
        <w:tab w:val="left" w:pos="880"/>
      </w:tabs>
      <w:rPr>
        <w:sz w:val="10"/>
        <w:szCs w:val="18"/>
      </w:rPr>
    </w:pPr>
    <w:r w:rsidRPr="00B65B4E">
      <w:rPr>
        <w:noProof/>
        <w:sz w:val="10"/>
        <w:szCs w:val="18"/>
        <w:lang w:val="en-GB" w:eastAsia="en-GB"/>
      </w:rPr>
      <mc:AlternateContent>
        <mc:Choice Requires="wpg">
          <w:drawing>
            <wp:anchor distT="0" distB="0" distL="114300" distR="114300" simplePos="0" relativeHeight="251729920" behindDoc="0" locked="1" layoutInCell="1" allowOverlap="1" wp14:anchorId="719FBF02" wp14:editId="186FAC8F">
              <wp:simplePos x="0" y="0"/>
              <wp:positionH relativeFrom="page">
                <wp:posOffset>171450</wp:posOffset>
              </wp:positionH>
              <wp:positionV relativeFrom="page">
                <wp:posOffset>179070</wp:posOffset>
              </wp:positionV>
              <wp:extent cx="7203440" cy="1087120"/>
              <wp:effectExtent l="0" t="0" r="16510" b="17780"/>
              <wp:wrapSquare wrapText="bothSides"/>
              <wp:docPr id="463" name="Kopfzeile inkl. Log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203440" cy="1087120"/>
                        <a:chOff x="4572" y="2491"/>
                        <a:chExt cx="7207321" cy="1086865"/>
                      </a:xfrm>
                    </wpg:grpSpPr>
                    <wps:wsp>
                      <wps:cNvPr id="464" name="Shape 412"/>
                      <wps:cNvSpPr/>
                      <wps:spPr>
                        <a:xfrm>
                          <a:off x="8021" y="4011"/>
                          <a:ext cx="7203872" cy="36026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96912" h="359842">
                              <a:moveTo>
                                <a:pt x="0" y="0"/>
                              </a:moveTo>
                              <a:lnTo>
                                <a:pt x="7196912" y="0"/>
                              </a:lnTo>
                              <a:lnTo>
                                <a:pt x="7196912" y="359842"/>
                              </a:lnTo>
                              <a:lnTo>
                                <a:pt x="0" y="35984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DCDEDD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65" name="Shape 7"/>
                      <wps:cNvSpPr/>
                      <wps:spPr>
                        <a:xfrm>
                          <a:off x="4572" y="4009"/>
                          <a:ext cx="2736103" cy="50436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36914" h="503783">
                              <a:moveTo>
                                <a:pt x="0" y="0"/>
                              </a:moveTo>
                              <a:lnTo>
                                <a:pt x="2736914" y="0"/>
                              </a:lnTo>
                              <a:lnTo>
                                <a:pt x="2448789" y="503783"/>
                              </a:lnTo>
                              <a:lnTo>
                                <a:pt x="0" y="5037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3791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66" name="Shape 8"/>
                      <wps:cNvSpPr/>
                      <wps:spPr>
                        <a:xfrm>
                          <a:off x="599262" y="196516"/>
                          <a:ext cx="81409" cy="11389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81375" h="113678">
                              <a:moveTo>
                                <a:pt x="66853" y="0"/>
                              </a:moveTo>
                              <a:lnTo>
                                <a:pt x="81375" y="0"/>
                              </a:lnTo>
                              <a:lnTo>
                                <a:pt x="81375" y="32125"/>
                              </a:lnTo>
                              <a:lnTo>
                                <a:pt x="57226" y="73672"/>
                              </a:lnTo>
                              <a:lnTo>
                                <a:pt x="81375" y="73672"/>
                              </a:lnTo>
                              <a:lnTo>
                                <a:pt x="81375" y="99581"/>
                              </a:lnTo>
                              <a:lnTo>
                                <a:pt x="42355" y="99581"/>
                              </a:lnTo>
                              <a:lnTo>
                                <a:pt x="34125" y="113678"/>
                              </a:lnTo>
                              <a:lnTo>
                                <a:pt x="0" y="113678"/>
                              </a:lnTo>
                              <a:lnTo>
                                <a:pt x="6685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67" name="Shape 9"/>
                      <wps:cNvSpPr/>
                      <wps:spPr>
                        <a:xfrm>
                          <a:off x="1086852" y="196516"/>
                          <a:ext cx="81409" cy="11389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81375" h="113678">
                              <a:moveTo>
                                <a:pt x="66853" y="0"/>
                              </a:moveTo>
                              <a:lnTo>
                                <a:pt x="81375" y="0"/>
                              </a:lnTo>
                              <a:lnTo>
                                <a:pt x="81375" y="32125"/>
                              </a:lnTo>
                              <a:lnTo>
                                <a:pt x="57226" y="73672"/>
                              </a:lnTo>
                              <a:lnTo>
                                <a:pt x="81375" y="73672"/>
                              </a:lnTo>
                              <a:lnTo>
                                <a:pt x="81375" y="99581"/>
                              </a:lnTo>
                              <a:lnTo>
                                <a:pt x="42342" y="99581"/>
                              </a:lnTo>
                              <a:lnTo>
                                <a:pt x="34125" y="113678"/>
                              </a:lnTo>
                              <a:lnTo>
                                <a:pt x="0" y="113678"/>
                              </a:lnTo>
                              <a:lnTo>
                                <a:pt x="6685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68" name="Shape 10"/>
                      <wps:cNvSpPr/>
                      <wps:spPr>
                        <a:xfrm>
                          <a:off x="826168" y="196516"/>
                          <a:ext cx="236890" cy="11389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792" h="113678">
                              <a:moveTo>
                                <a:pt x="0" y="0"/>
                              </a:moveTo>
                              <a:lnTo>
                                <a:pt x="82271" y="0"/>
                              </a:lnTo>
                              <a:lnTo>
                                <a:pt x="123558" y="63157"/>
                              </a:lnTo>
                              <a:lnTo>
                                <a:pt x="163297" y="0"/>
                              </a:lnTo>
                              <a:lnTo>
                                <a:pt x="236792" y="0"/>
                              </a:lnTo>
                              <a:lnTo>
                                <a:pt x="236792" y="113678"/>
                              </a:lnTo>
                              <a:lnTo>
                                <a:pt x="167145" y="113678"/>
                              </a:lnTo>
                              <a:lnTo>
                                <a:pt x="167145" y="48895"/>
                              </a:lnTo>
                              <a:lnTo>
                                <a:pt x="126886" y="113678"/>
                              </a:lnTo>
                              <a:lnTo>
                                <a:pt x="74917" y="113678"/>
                              </a:lnTo>
                              <a:lnTo>
                                <a:pt x="32906" y="50355"/>
                              </a:lnTo>
                              <a:lnTo>
                                <a:pt x="32906" y="113678"/>
                              </a:lnTo>
                              <a:lnTo>
                                <a:pt x="0" y="11367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69" name="Shape 11"/>
                      <wps:cNvSpPr/>
                      <wps:spPr>
                        <a:xfrm>
                          <a:off x="680095" y="196516"/>
                          <a:ext cx="124315" cy="11389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24263" h="113678">
                              <a:moveTo>
                                <a:pt x="0" y="0"/>
                              </a:moveTo>
                              <a:lnTo>
                                <a:pt x="62478" y="0"/>
                              </a:lnTo>
                              <a:lnTo>
                                <a:pt x="124263" y="113678"/>
                              </a:lnTo>
                              <a:lnTo>
                                <a:pt x="45510" y="113678"/>
                              </a:lnTo>
                              <a:lnTo>
                                <a:pt x="37814" y="99581"/>
                              </a:lnTo>
                              <a:lnTo>
                                <a:pt x="0" y="99581"/>
                              </a:lnTo>
                              <a:lnTo>
                                <a:pt x="0" y="73672"/>
                              </a:lnTo>
                              <a:lnTo>
                                <a:pt x="24149" y="73672"/>
                              </a:lnTo>
                              <a:lnTo>
                                <a:pt x="883" y="30607"/>
                              </a:lnTo>
                              <a:lnTo>
                                <a:pt x="0" y="3212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95" name="Shape 12"/>
                      <wps:cNvSpPr/>
                      <wps:spPr>
                        <a:xfrm>
                          <a:off x="1521683" y="196516"/>
                          <a:ext cx="90347" cy="11389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0310" h="113678">
                              <a:moveTo>
                                <a:pt x="24155" y="0"/>
                              </a:moveTo>
                              <a:lnTo>
                                <a:pt x="90310" y="0"/>
                              </a:lnTo>
                              <a:lnTo>
                                <a:pt x="90310" y="26226"/>
                              </a:lnTo>
                              <a:lnTo>
                                <a:pt x="80683" y="26226"/>
                              </a:lnTo>
                              <a:cubicBezTo>
                                <a:pt x="77660" y="26226"/>
                                <a:pt x="75057" y="27229"/>
                                <a:pt x="72898" y="29222"/>
                              </a:cubicBezTo>
                              <a:cubicBezTo>
                                <a:pt x="70739" y="31229"/>
                                <a:pt x="69660" y="33630"/>
                                <a:pt x="69660" y="36437"/>
                              </a:cubicBezTo>
                              <a:lnTo>
                                <a:pt x="69660" y="76594"/>
                              </a:lnTo>
                              <a:cubicBezTo>
                                <a:pt x="69660" y="79401"/>
                                <a:pt x="70739" y="81800"/>
                                <a:pt x="72898" y="83794"/>
                              </a:cubicBezTo>
                              <a:cubicBezTo>
                                <a:pt x="75057" y="85801"/>
                                <a:pt x="77660" y="86792"/>
                                <a:pt x="80683" y="86792"/>
                              </a:cubicBezTo>
                              <a:lnTo>
                                <a:pt x="90310" y="86792"/>
                              </a:lnTo>
                              <a:lnTo>
                                <a:pt x="90310" y="113678"/>
                              </a:lnTo>
                              <a:lnTo>
                                <a:pt x="24155" y="113678"/>
                              </a:lnTo>
                              <a:cubicBezTo>
                                <a:pt x="20764" y="113678"/>
                                <a:pt x="17628" y="113081"/>
                                <a:pt x="14706" y="111899"/>
                              </a:cubicBezTo>
                              <a:cubicBezTo>
                                <a:pt x="11786" y="110706"/>
                                <a:pt x="9258" y="109118"/>
                                <a:pt x="7099" y="107111"/>
                              </a:cubicBezTo>
                              <a:cubicBezTo>
                                <a:pt x="4928" y="105118"/>
                                <a:pt x="3213" y="102768"/>
                                <a:pt x="1930" y="100063"/>
                              </a:cubicBezTo>
                              <a:cubicBezTo>
                                <a:pt x="648" y="97371"/>
                                <a:pt x="0" y="94462"/>
                                <a:pt x="0" y="91339"/>
                              </a:cubicBezTo>
                              <a:lnTo>
                                <a:pt x="0" y="22339"/>
                              </a:lnTo>
                              <a:cubicBezTo>
                                <a:pt x="0" y="19317"/>
                                <a:pt x="648" y="16434"/>
                                <a:pt x="1930" y="13677"/>
                              </a:cubicBezTo>
                              <a:cubicBezTo>
                                <a:pt x="3213" y="10922"/>
                                <a:pt x="4928" y="8560"/>
                                <a:pt x="7099" y="6553"/>
                              </a:cubicBezTo>
                              <a:cubicBezTo>
                                <a:pt x="9258" y="4559"/>
                                <a:pt x="11786" y="2972"/>
                                <a:pt x="14706" y="1778"/>
                              </a:cubicBezTo>
                              <a:cubicBezTo>
                                <a:pt x="17628" y="597"/>
                                <a:pt x="20764" y="0"/>
                                <a:pt x="24155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96" name="Shape 13"/>
                      <wps:cNvSpPr/>
                      <wps:spPr>
                        <a:xfrm>
                          <a:off x="1315452" y="196516"/>
                          <a:ext cx="178420" cy="11389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78346" h="113678">
                              <a:moveTo>
                                <a:pt x="4026" y="0"/>
                              </a:moveTo>
                              <a:lnTo>
                                <a:pt x="176060" y="0"/>
                              </a:lnTo>
                              <a:lnTo>
                                <a:pt x="176060" y="27470"/>
                              </a:lnTo>
                              <a:lnTo>
                                <a:pt x="100292" y="86792"/>
                              </a:lnTo>
                              <a:lnTo>
                                <a:pt x="178346" y="86792"/>
                              </a:lnTo>
                              <a:lnTo>
                                <a:pt x="178346" y="113678"/>
                              </a:lnTo>
                              <a:lnTo>
                                <a:pt x="0" y="113678"/>
                              </a:lnTo>
                              <a:lnTo>
                                <a:pt x="0" y="86639"/>
                              </a:lnTo>
                              <a:lnTo>
                                <a:pt x="77191" y="26391"/>
                              </a:lnTo>
                              <a:lnTo>
                                <a:pt x="4026" y="26391"/>
                              </a:lnTo>
                              <a:lnTo>
                                <a:pt x="402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97" name="Shape 14"/>
                      <wps:cNvSpPr/>
                      <wps:spPr>
                        <a:xfrm>
                          <a:off x="1167063" y="196516"/>
                          <a:ext cx="124315" cy="11389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24263" h="113678">
                              <a:moveTo>
                                <a:pt x="0" y="0"/>
                              </a:moveTo>
                              <a:lnTo>
                                <a:pt x="62478" y="0"/>
                              </a:lnTo>
                              <a:lnTo>
                                <a:pt x="124263" y="113678"/>
                              </a:lnTo>
                              <a:lnTo>
                                <a:pt x="45510" y="113678"/>
                              </a:lnTo>
                              <a:lnTo>
                                <a:pt x="37814" y="99581"/>
                              </a:lnTo>
                              <a:lnTo>
                                <a:pt x="0" y="99581"/>
                              </a:lnTo>
                              <a:lnTo>
                                <a:pt x="0" y="73672"/>
                              </a:lnTo>
                              <a:lnTo>
                                <a:pt x="24149" y="73672"/>
                              </a:lnTo>
                              <a:lnTo>
                                <a:pt x="883" y="30607"/>
                              </a:lnTo>
                              <a:lnTo>
                                <a:pt x="0" y="3212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98" name="Shape 15"/>
                      <wps:cNvSpPr/>
                      <wps:spPr>
                        <a:xfrm>
                          <a:off x="1981200" y="196516"/>
                          <a:ext cx="174901" cy="11389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74828" h="113678">
                              <a:moveTo>
                                <a:pt x="0" y="0"/>
                              </a:moveTo>
                              <a:lnTo>
                                <a:pt x="174828" y="0"/>
                              </a:lnTo>
                              <a:lnTo>
                                <a:pt x="174828" y="26226"/>
                              </a:lnTo>
                              <a:lnTo>
                                <a:pt x="70523" y="26226"/>
                              </a:lnTo>
                              <a:lnTo>
                                <a:pt x="70523" y="44044"/>
                              </a:lnTo>
                              <a:lnTo>
                                <a:pt x="174828" y="44044"/>
                              </a:lnTo>
                              <a:lnTo>
                                <a:pt x="174828" y="69621"/>
                              </a:lnTo>
                              <a:lnTo>
                                <a:pt x="70523" y="69621"/>
                              </a:lnTo>
                              <a:lnTo>
                                <a:pt x="70523" y="87770"/>
                              </a:lnTo>
                              <a:lnTo>
                                <a:pt x="174828" y="87770"/>
                              </a:lnTo>
                              <a:lnTo>
                                <a:pt x="174828" y="113678"/>
                              </a:lnTo>
                              <a:lnTo>
                                <a:pt x="0" y="11367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99" name="Shape 16"/>
                      <wps:cNvSpPr/>
                      <wps:spPr>
                        <a:xfrm>
                          <a:off x="1736558" y="196516"/>
                          <a:ext cx="216122" cy="11542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6840" h="113678">
                              <a:moveTo>
                                <a:pt x="0" y="0"/>
                              </a:moveTo>
                              <a:lnTo>
                                <a:pt x="59157" y="0"/>
                              </a:lnTo>
                              <a:lnTo>
                                <a:pt x="147358" y="55702"/>
                              </a:lnTo>
                              <a:lnTo>
                                <a:pt x="147358" y="0"/>
                              </a:lnTo>
                              <a:lnTo>
                                <a:pt x="216840" y="0"/>
                              </a:lnTo>
                              <a:lnTo>
                                <a:pt x="216840" y="113678"/>
                              </a:lnTo>
                              <a:lnTo>
                                <a:pt x="119189" y="113678"/>
                              </a:lnTo>
                              <a:lnTo>
                                <a:pt x="32728" y="58941"/>
                              </a:lnTo>
                              <a:lnTo>
                                <a:pt x="32728" y="113678"/>
                              </a:lnTo>
                              <a:lnTo>
                                <a:pt x="0" y="11367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00" name="Shape 17"/>
                      <wps:cNvSpPr/>
                      <wps:spPr>
                        <a:xfrm>
                          <a:off x="1610537" y="196516"/>
                          <a:ext cx="90347" cy="11389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0310" h="113678">
                              <a:moveTo>
                                <a:pt x="0" y="0"/>
                              </a:moveTo>
                              <a:lnTo>
                                <a:pt x="66154" y="0"/>
                              </a:lnTo>
                              <a:cubicBezTo>
                                <a:pt x="69431" y="0"/>
                                <a:pt x="72555" y="597"/>
                                <a:pt x="75527" y="1778"/>
                              </a:cubicBezTo>
                              <a:cubicBezTo>
                                <a:pt x="78486" y="2972"/>
                                <a:pt x="81051" y="4559"/>
                                <a:pt x="83210" y="6553"/>
                              </a:cubicBezTo>
                              <a:cubicBezTo>
                                <a:pt x="85369" y="8560"/>
                                <a:pt x="87097" y="10922"/>
                                <a:pt x="88379" y="13677"/>
                              </a:cubicBezTo>
                              <a:cubicBezTo>
                                <a:pt x="89662" y="16434"/>
                                <a:pt x="90310" y="19317"/>
                                <a:pt x="90310" y="22339"/>
                              </a:cubicBezTo>
                              <a:lnTo>
                                <a:pt x="90310" y="91339"/>
                              </a:lnTo>
                              <a:cubicBezTo>
                                <a:pt x="90310" y="94462"/>
                                <a:pt x="89662" y="97371"/>
                                <a:pt x="88379" y="100063"/>
                              </a:cubicBezTo>
                              <a:cubicBezTo>
                                <a:pt x="87097" y="102768"/>
                                <a:pt x="85369" y="105118"/>
                                <a:pt x="83210" y="107111"/>
                              </a:cubicBezTo>
                              <a:cubicBezTo>
                                <a:pt x="81051" y="109118"/>
                                <a:pt x="78486" y="110706"/>
                                <a:pt x="75527" y="111899"/>
                              </a:cubicBezTo>
                              <a:cubicBezTo>
                                <a:pt x="72555" y="113081"/>
                                <a:pt x="69431" y="113678"/>
                                <a:pt x="66154" y="113678"/>
                              </a:cubicBezTo>
                              <a:lnTo>
                                <a:pt x="0" y="113678"/>
                              </a:lnTo>
                              <a:lnTo>
                                <a:pt x="0" y="86792"/>
                              </a:lnTo>
                              <a:lnTo>
                                <a:pt x="9627" y="86792"/>
                              </a:lnTo>
                              <a:cubicBezTo>
                                <a:pt x="12662" y="86792"/>
                                <a:pt x="15265" y="85801"/>
                                <a:pt x="17425" y="83794"/>
                              </a:cubicBezTo>
                              <a:cubicBezTo>
                                <a:pt x="19571" y="81800"/>
                                <a:pt x="20650" y="79401"/>
                                <a:pt x="20650" y="76594"/>
                              </a:cubicBezTo>
                              <a:lnTo>
                                <a:pt x="20650" y="36437"/>
                              </a:lnTo>
                              <a:cubicBezTo>
                                <a:pt x="20650" y="33630"/>
                                <a:pt x="19571" y="31229"/>
                                <a:pt x="17425" y="29222"/>
                              </a:cubicBezTo>
                              <a:cubicBezTo>
                                <a:pt x="15265" y="27229"/>
                                <a:pt x="12662" y="26226"/>
                                <a:pt x="9627" y="26226"/>
                              </a:cubicBezTo>
                              <a:lnTo>
                                <a:pt x="0" y="2622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01" name="Shape 18"/>
                      <wps:cNvSpPr/>
                      <wps:spPr>
                        <a:xfrm>
                          <a:off x="260684" y="136358"/>
                          <a:ext cx="241502" cy="24601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1402" h="245554">
                              <a:moveTo>
                                <a:pt x="8941" y="0"/>
                              </a:moveTo>
                              <a:lnTo>
                                <a:pt x="232448" y="0"/>
                              </a:lnTo>
                              <a:cubicBezTo>
                                <a:pt x="237388" y="0"/>
                                <a:pt x="241402" y="4064"/>
                                <a:pt x="241402" y="9055"/>
                              </a:cubicBezTo>
                              <a:lnTo>
                                <a:pt x="241402" y="236499"/>
                              </a:lnTo>
                              <a:cubicBezTo>
                                <a:pt x="241402" y="241491"/>
                                <a:pt x="237388" y="245554"/>
                                <a:pt x="232448" y="245554"/>
                              </a:cubicBezTo>
                              <a:lnTo>
                                <a:pt x="8941" y="245554"/>
                              </a:lnTo>
                              <a:cubicBezTo>
                                <a:pt x="4013" y="245554"/>
                                <a:pt x="0" y="241491"/>
                                <a:pt x="0" y="236499"/>
                              </a:cubicBezTo>
                              <a:lnTo>
                                <a:pt x="0" y="9055"/>
                              </a:lnTo>
                              <a:cubicBezTo>
                                <a:pt x="0" y="4064"/>
                                <a:pt x="4013" y="0"/>
                                <a:pt x="8941" y="0"/>
                              </a:cubicBezTo>
                              <a:close/>
                            </a:path>
                          </a:pathLst>
                        </a:custGeom>
                        <a:ln w="6350" cap="flat">
                          <a:miter lim="100000"/>
                        </a:ln>
                      </wps:spPr>
                      <wps:style>
                        <a:lnRef idx="1">
                          <a:srgbClr val="FFFFFF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02" name="Shape 19"/>
                      <wps:cNvSpPr/>
                      <wps:spPr>
                        <a:xfrm>
                          <a:off x="278419" y="150082"/>
                          <a:ext cx="118877" cy="19112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18828" h="190767">
                              <a:moveTo>
                                <a:pt x="109753" y="0"/>
                              </a:moveTo>
                              <a:cubicBezTo>
                                <a:pt x="109753" y="0"/>
                                <a:pt x="112649" y="2692"/>
                                <a:pt x="116046" y="6510"/>
                              </a:cubicBezTo>
                              <a:lnTo>
                                <a:pt x="118828" y="10476"/>
                              </a:lnTo>
                              <a:lnTo>
                                <a:pt x="118828" y="17789"/>
                              </a:lnTo>
                              <a:lnTo>
                                <a:pt x="116103" y="13343"/>
                              </a:lnTo>
                              <a:cubicBezTo>
                                <a:pt x="114002" y="10522"/>
                                <a:pt x="112230" y="8484"/>
                                <a:pt x="112230" y="8484"/>
                              </a:cubicBezTo>
                              <a:lnTo>
                                <a:pt x="112230" y="37427"/>
                              </a:lnTo>
                              <a:lnTo>
                                <a:pt x="118828" y="37427"/>
                              </a:lnTo>
                              <a:lnTo>
                                <a:pt x="118828" y="42253"/>
                              </a:lnTo>
                              <a:lnTo>
                                <a:pt x="112230" y="42253"/>
                              </a:lnTo>
                              <a:lnTo>
                                <a:pt x="112230" y="70676"/>
                              </a:lnTo>
                              <a:lnTo>
                                <a:pt x="118828" y="60624"/>
                              </a:lnTo>
                              <a:lnTo>
                                <a:pt x="118828" y="68863"/>
                              </a:lnTo>
                              <a:lnTo>
                                <a:pt x="115367" y="73479"/>
                              </a:lnTo>
                              <a:cubicBezTo>
                                <a:pt x="112309" y="76810"/>
                                <a:pt x="109753" y="79172"/>
                                <a:pt x="109753" y="79172"/>
                              </a:cubicBezTo>
                              <a:lnTo>
                                <a:pt x="109753" y="42253"/>
                              </a:lnTo>
                              <a:lnTo>
                                <a:pt x="92837" y="42253"/>
                              </a:lnTo>
                              <a:lnTo>
                                <a:pt x="101079" y="51905"/>
                              </a:lnTo>
                              <a:lnTo>
                                <a:pt x="97371" y="55893"/>
                              </a:lnTo>
                              <a:lnTo>
                                <a:pt x="97371" y="79591"/>
                              </a:lnTo>
                              <a:lnTo>
                                <a:pt x="118828" y="79591"/>
                              </a:lnTo>
                              <a:lnTo>
                                <a:pt x="118828" y="138951"/>
                              </a:lnTo>
                              <a:lnTo>
                                <a:pt x="112027" y="138951"/>
                              </a:lnTo>
                              <a:lnTo>
                                <a:pt x="112027" y="133706"/>
                              </a:lnTo>
                              <a:lnTo>
                                <a:pt x="73241" y="133706"/>
                              </a:lnTo>
                              <a:lnTo>
                                <a:pt x="73241" y="159918"/>
                              </a:lnTo>
                              <a:lnTo>
                                <a:pt x="36093" y="159918"/>
                              </a:lnTo>
                              <a:lnTo>
                                <a:pt x="36093" y="190767"/>
                              </a:lnTo>
                              <a:lnTo>
                                <a:pt x="0" y="190767"/>
                              </a:lnTo>
                              <a:lnTo>
                                <a:pt x="0" y="173152"/>
                              </a:lnTo>
                              <a:lnTo>
                                <a:pt x="14643" y="173152"/>
                              </a:lnTo>
                              <a:lnTo>
                                <a:pt x="14643" y="135598"/>
                              </a:lnTo>
                              <a:lnTo>
                                <a:pt x="44348" y="135598"/>
                              </a:lnTo>
                              <a:lnTo>
                                <a:pt x="44348" y="94704"/>
                              </a:lnTo>
                              <a:lnTo>
                                <a:pt x="36093" y="94704"/>
                              </a:lnTo>
                              <a:lnTo>
                                <a:pt x="36093" y="129515"/>
                              </a:lnTo>
                              <a:lnTo>
                                <a:pt x="14643" y="129515"/>
                              </a:lnTo>
                              <a:lnTo>
                                <a:pt x="14643" y="85687"/>
                              </a:lnTo>
                              <a:lnTo>
                                <a:pt x="80874" y="85687"/>
                              </a:lnTo>
                              <a:lnTo>
                                <a:pt x="80874" y="42253"/>
                              </a:lnTo>
                              <a:lnTo>
                                <a:pt x="63754" y="42253"/>
                              </a:lnTo>
                              <a:lnTo>
                                <a:pt x="63754" y="37427"/>
                              </a:lnTo>
                              <a:lnTo>
                                <a:pt x="80874" y="37427"/>
                              </a:lnTo>
                              <a:lnTo>
                                <a:pt x="80874" y="33871"/>
                              </a:lnTo>
                              <a:lnTo>
                                <a:pt x="76124" y="33871"/>
                              </a:lnTo>
                              <a:lnTo>
                                <a:pt x="76124" y="20853"/>
                              </a:lnTo>
                              <a:lnTo>
                                <a:pt x="81496" y="15621"/>
                              </a:lnTo>
                              <a:lnTo>
                                <a:pt x="93650" y="15621"/>
                              </a:lnTo>
                              <a:lnTo>
                                <a:pt x="96952" y="19190"/>
                              </a:lnTo>
                              <a:lnTo>
                                <a:pt x="96952" y="30518"/>
                              </a:lnTo>
                              <a:lnTo>
                                <a:pt x="93650" y="33871"/>
                              </a:lnTo>
                              <a:lnTo>
                                <a:pt x="90373" y="33871"/>
                              </a:lnTo>
                              <a:lnTo>
                                <a:pt x="90373" y="37427"/>
                              </a:lnTo>
                              <a:lnTo>
                                <a:pt x="109753" y="37427"/>
                              </a:lnTo>
                              <a:lnTo>
                                <a:pt x="10975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00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03" name="Shape 20"/>
                      <wps:cNvSpPr/>
                      <wps:spPr>
                        <a:xfrm>
                          <a:off x="397042" y="184484"/>
                          <a:ext cx="78423" cy="15278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8391" h="152502">
                              <a:moveTo>
                                <a:pt x="19806" y="0"/>
                              </a:moveTo>
                              <a:lnTo>
                                <a:pt x="71584" y="0"/>
                              </a:lnTo>
                              <a:lnTo>
                                <a:pt x="71584" y="26429"/>
                              </a:lnTo>
                              <a:lnTo>
                                <a:pt x="49930" y="26429"/>
                              </a:lnTo>
                              <a:lnTo>
                                <a:pt x="49930" y="78029"/>
                              </a:lnTo>
                              <a:lnTo>
                                <a:pt x="78391" y="78029"/>
                              </a:lnTo>
                              <a:lnTo>
                                <a:pt x="78391" y="152502"/>
                              </a:lnTo>
                              <a:lnTo>
                                <a:pt x="46425" y="152502"/>
                              </a:lnTo>
                              <a:lnTo>
                                <a:pt x="46425" y="135915"/>
                              </a:lnTo>
                              <a:lnTo>
                                <a:pt x="61271" y="135915"/>
                              </a:lnTo>
                              <a:lnTo>
                                <a:pt x="61271" y="105080"/>
                              </a:lnTo>
                              <a:lnTo>
                                <a:pt x="24136" y="105080"/>
                              </a:lnTo>
                              <a:lnTo>
                                <a:pt x="24136" y="99835"/>
                              </a:lnTo>
                              <a:lnTo>
                                <a:pt x="7626" y="99835"/>
                              </a:lnTo>
                              <a:lnTo>
                                <a:pt x="11144" y="105080"/>
                              </a:lnTo>
                              <a:lnTo>
                                <a:pt x="0" y="105080"/>
                              </a:lnTo>
                              <a:lnTo>
                                <a:pt x="0" y="45720"/>
                              </a:lnTo>
                              <a:lnTo>
                                <a:pt x="3308" y="45720"/>
                              </a:lnTo>
                              <a:lnTo>
                                <a:pt x="3308" y="51816"/>
                              </a:lnTo>
                              <a:lnTo>
                                <a:pt x="19806" y="51816"/>
                              </a:lnTo>
                              <a:lnTo>
                                <a:pt x="19806" y="3556"/>
                              </a:lnTo>
                              <a:lnTo>
                                <a:pt x="1980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00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04" name="Shape 21"/>
                      <wps:cNvSpPr/>
                      <wps:spPr>
                        <a:xfrm>
                          <a:off x="397042" y="160421"/>
                          <a:ext cx="19814" cy="5849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06" h="58387">
                              <a:moveTo>
                                <a:pt x="0" y="0"/>
                              </a:moveTo>
                              <a:lnTo>
                                <a:pt x="6521" y="9298"/>
                              </a:lnTo>
                              <a:cubicBezTo>
                                <a:pt x="9417" y="15775"/>
                                <a:pt x="10433" y="19877"/>
                                <a:pt x="10928" y="26951"/>
                              </a:cubicBezTo>
                              <a:lnTo>
                                <a:pt x="19806" y="26951"/>
                              </a:lnTo>
                              <a:lnTo>
                                <a:pt x="12173" y="31777"/>
                              </a:lnTo>
                              <a:lnTo>
                                <a:pt x="10928" y="31777"/>
                              </a:lnTo>
                              <a:cubicBezTo>
                                <a:pt x="10204" y="39765"/>
                                <a:pt x="8833" y="44401"/>
                                <a:pt x="5163" y="51500"/>
                              </a:cubicBezTo>
                              <a:lnTo>
                                <a:pt x="0" y="58387"/>
                              </a:lnTo>
                              <a:lnTo>
                                <a:pt x="0" y="50148"/>
                              </a:lnTo>
                              <a:lnTo>
                                <a:pt x="3105" y="45417"/>
                              </a:lnTo>
                              <a:cubicBezTo>
                                <a:pt x="5201" y="40362"/>
                                <a:pt x="6013" y="37238"/>
                                <a:pt x="6598" y="31777"/>
                              </a:cubicBezTo>
                              <a:lnTo>
                                <a:pt x="0" y="31777"/>
                              </a:lnTo>
                              <a:lnTo>
                                <a:pt x="0" y="26951"/>
                              </a:lnTo>
                              <a:lnTo>
                                <a:pt x="6598" y="26951"/>
                              </a:lnTo>
                              <a:cubicBezTo>
                                <a:pt x="6204" y="21134"/>
                                <a:pt x="5391" y="17782"/>
                                <a:pt x="3131" y="12422"/>
                              </a:cubicBezTo>
                              <a:lnTo>
                                <a:pt x="0" y="731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00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05" name="Rectangle 27"/>
                      <wps:cNvSpPr/>
                      <wps:spPr>
                        <a:xfrm>
                          <a:off x="4322580" y="2491"/>
                          <a:ext cx="2772410" cy="35941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70093C9" w14:textId="77777777" w:rsidR="00E70773" w:rsidRPr="008404AE" w:rsidRDefault="00000275" w:rsidP="00861167">
                            <w:pPr>
                              <w:pStyle w:val="AmazoneKopfzeile"/>
                              <w:spacing w:line="240" w:lineRule="auto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Sale</w:t>
                            </w:r>
                            <w:r w:rsidR="00F56AF7">
                              <w:rPr>
                                <w:b/>
                              </w:rPr>
                              <w:t>s</w:t>
                            </w:r>
                            <w:r w:rsidR="00E70773">
                              <w:rPr>
                                <w:b/>
                              </w:rPr>
                              <w:t xml:space="preserve"> Information</w:t>
                            </w:r>
                          </w:p>
                        </w:txbxContent>
                      </wps:txbx>
                      <wps:bodyPr horzOverflow="overflow" vert="horz" lIns="0" tIns="0" rIns="0" bIns="0" rtlCol="0" anchor="ctr">
                        <a:noAutofit/>
                      </wps:bodyPr>
                    </wps:wsp>
                    <wps:wsp>
                      <wps:cNvPr id="506" name="Shape 22"/>
                      <wps:cNvSpPr/>
                      <wps:spPr>
                        <a:xfrm>
                          <a:off x="8021" y="398383"/>
                          <a:ext cx="7200272" cy="69097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90562" h="680961">
                              <a:moveTo>
                                <a:pt x="0" y="144361"/>
                              </a:moveTo>
                              <a:lnTo>
                                <a:pt x="0" y="680961"/>
                              </a:lnTo>
                              <a:lnTo>
                                <a:pt x="7190562" y="680961"/>
                              </a:lnTo>
                              <a:lnTo>
                                <a:pt x="7190562" y="0"/>
                              </a:lnTo>
                            </a:path>
                          </a:pathLst>
                        </a:custGeom>
                        <a:ln w="6350" cap="flat">
                          <a:solidFill>
                            <a:srgbClr val="DCDEDD"/>
                          </a:solidFill>
                          <a:miter lim="100000"/>
                        </a:ln>
                      </wps:spPr>
                      <wps:style>
                        <a:lnRef idx="1">
                          <a:srgbClr val="DCDEDD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9FBF02" id="Kopfzeile inkl. Logo" o:spid="_x0000_s1026" style="position:absolute;left:0;text-align:left;margin-left:13.5pt;margin-top:14.1pt;width:567.2pt;height:85.6pt;z-index:251729920;mso-position-horizontal-relative:page;mso-position-vertical-relative:page;mso-width-relative:margin;mso-height-relative:margin" coordorigin="45,24" coordsize="72073,108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">
              <v:shape id="Shape 412" o:spid="_x0000_s1027" style="position:absolute;left:80;top:40;width:72038;height:3602;visibility:visible;mso-wrap-style:square;v-text-anchor:top" coordsize="7196912,3598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" path="m,l7196912,r,359842l,359842,,e" fillcolor="#dcdedd" stroked="f" strokeweight="0">
                <v:stroke miterlimit="83231f" joinstyle="miter"/>
                <v:path arrowok="t" textboxrect="0,0,7196912,359842"/>
              </v:shape>
              <v:shape id="Shape 7" o:spid="_x0000_s1028" style="position:absolute;left:45;top:40;width:27361;height:5043;visibility:visible;mso-wrap-style:square;v-text-anchor:top" coordsize="2736914,503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" path="m,l2736914,,2448789,503783,,503783,,xe" fillcolor="#f3791f" stroked="f" strokeweight="0">
                <v:stroke miterlimit="83231f" joinstyle="miter"/>
                <v:path arrowok="t" textboxrect="0,0,2736914,503783"/>
              </v:shape>
              <v:shape id="Shape 8" o:spid="_x0000_s1029" style="position:absolute;left:5992;top:1965;width:814;height:1139;visibility:visible;mso-wrap-style:square;v-text-anchor:top" coordsize="81375,113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" path="m66853,l81375,r,32125l57226,73672r24149,l81375,99581r-39020,l34125,113678,,113678,66853,xe" stroked="f" strokeweight="0">
                <v:stroke miterlimit="83231f" joinstyle="miter"/>
                <v:path arrowok="t" textboxrect="0,0,81375,113678"/>
              </v:shape>
              <v:shape id="Shape 9" o:spid="_x0000_s1030" style="position:absolute;left:10868;top:1965;width:814;height:1139;visibility:visible;mso-wrap-style:square;v-text-anchor:top" coordsize="81375,113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" path="m66853,l81375,r,32125l57226,73672r24149,l81375,99581r-39033,l34125,113678,,113678,66853,xe" stroked="f" strokeweight="0">
                <v:stroke miterlimit="83231f" joinstyle="miter"/>
                <v:path arrowok="t" textboxrect="0,0,81375,113678"/>
              </v:shape>
              <v:shape id="Shape 10" o:spid="_x0000_s1031" style="position:absolute;left:8261;top:1965;width:2369;height:1139;visibility:visible;mso-wrap-style:square;v-text-anchor:top" coordsize="236792,113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" path="m,l82271,r41287,63157l163297,r73495,l236792,113678r-69647,l167145,48895r-40259,64783l74917,113678,32906,50355r,63323l,113678,,xe" stroked="f" strokeweight="0">
                <v:stroke miterlimit="83231f" joinstyle="miter"/>
                <v:path arrowok="t" textboxrect="0,0,236792,113678"/>
              </v:shape>
              <v:shape id="Shape 11" o:spid="_x0000_s1032" style="position:absolute;left:6800;top:1965;width:1244;height:1139;visibility:visible;mso-wrap-style:square;v-text-anchor:top" coordsize="124263,113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" path="m,l62478,r61785,113678l45510,113678,37814,99581,,99581,,73672r24149,l883,30607,,32125,,xe" stroked="f" strokeweight="0">
                <v:stroke miterlimit="83231f" joinstyle="miter"/>
                <v:path arrowok="t" textboxrect="0,0,124263,113678"/>
              </v:shape>
              <v:shape id="Shape 12" o:spid="_x0000_s1033" style="position:absolute;left:15216;top:1965;width:904;height:1139;visibility:visible;mso-wrap-style:square;v-text-anchor:top" coordsize="90310,113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" path="m24155,l90310,r,26226l80683,26226v-3023,,-5626,1003,-7785,2996c70739,31229,69660,33630,69660,36437r,40157c69660,79401,70739,81800,72898,83794v2159,2007,4762,2998,7785,2998l90310,86792r,26886l24155,113678v-3391,,-6527,-597,-9449,-1779c11786,110706,9258,109118,7099,107111,4928,105118,3213,102768,1930,100063,648,97371,,94462,,91339l,22339c,19317,648,16434,1930,13677,3213,10922,4928,8560,7099,6553,9258,4559,11786,2972,14706,1778,17628,597,20764,,24155,xe" stroked="f" strokeweight="0">
                <v:stroke miterlimit="83231f" joinstyle="miter"/>
                <v:path arrowok="t" textboxrect="0,0,90310,113678"/>
              </v:shape>
              <v:shape id="Shape 13" o:spid="_x0000_s1034" style="position:absolute;left:13154;top:1965;width:1784;height:1139;visibility:visible;mso-wrap-style:square;v-text-anchor:top" coordsize="178346,113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" path="m4026,l176060,r,27470l100292,86792r78054,l178346,113678,,113678,,86639,77191,26391r-73165,l4026,xe" stroked="f" strokeweight="0">
                <v:stroke miterlimit="83231f" joinstyle="miter"/>
                <v:path arrowok="t" textboxrect="0,0,178346,113678"/>
              </v:shape>
              <v:shape id="Shape 14" o:spid="_x0000_s1035" style="position:absolute;left:11670;top:1965;width:1243;height:1139;visibility:visible;mso-wrap-style:square;v-text-anchor:top" coordsize="124263,113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" path="m,l62478,r61785,113678l45510,113678,37814,99581,,99581,,73672r24149,l883,30607,,32125,,xe" stroked="f" strokeweight="0">
                <v:stroke miterlimit="83231f" joinstyle="miter"/>
                <v:path arrowok="t" textboxrect="0,0,124263,113678"/>
              </v:shape>
              <v:shape id="Shape 15" o:spid="_x0000_s1036" style="position:absolute;left:19812;top:1965;width:1749;height:1139;visibility:visible;mso-wrap-style:square;v-text-anchor:top" coordsize="174828,113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" path="m,l174828,r,26226l70523,26226r,17818l174828,44044r,25577l70523,69621r,18149l174828,87770r,25908l,113678,,xe" stroked="f" strokeweight="0">
                <v:stroke miterlimit="83231f" joinstyle="miter"/>
                <v:path arrowok="t" textboxrect="0,0,174828,113678"/>
              </v:shape>
              <v:shape id="Shape 16" o:spid="_x0000_s1037" style="position:absolute;left:17365;top:1965;width:2161;height:1154;visibility:visible;mso-wrap-style:square;v-text-anchor:top" coordsize="216840,113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" path="m,l59157,r88201,55702l147358,r69482,l216840,113678r-97651,l32728,58941r,54737l,113678,,xe" stroked="f" strokeweight="0">
                <v:stroke miterlimit="83231f" joinstyle="miter"/>
                <v:path arrowok="t" textboxrect="0,0,216840,113678"/>
              </v:shape>
              <v:shape id="Shape 17" o:spid="_x0000_s1038" style="position:absolute;left:16105;top:1965;width:903;height:1139;visibility:visible;mso-wrap-style:square;v-text-anchor:top" coordsize="90310,113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" path="m,l66154,v3277,,6401,597,9373,1778c78486,2972,81051,4559,83210,6553v2159,2007,3887,4369,5169,7124c89662,16434,90310,19317,90310,22339r,69000c90310,94462,89662,97371,88379,100063v-1282,2705,-3010,5055,-5169,7048c81051,109118,78486,110706,75527,111899v-2972,1182,-6096,1779,-9373,1779l,113678,,86792r9627,c12662,86792,15265,85801,17425,83794v2146,-1994,3225,-4393,3225,-7200l20650,36437v,-2807,-1079,-5208,-3225,-7215c15265,27229,12662,26226,9627,26226l,26226,,xe" stroked="f" strokeweight="0">
                <v:stroke miterlimit="83231f" joinstyle="miter"/>
                <v:path arrowok="t" textboxrect="0,0,90310,113678"/>
              </v:shape>
              <v:shape id="Shape 18" o:spid="_x0000_s1039" style="position:absolute;left:2606;top:1363;width:2415;height:2460;visibility:visible;mso-wrap-style:square;v-text-anchor:top" coordsize="241402,245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" path="m8941,l232448,v4940,,8954,4064,8954,9055l241402,236499v,4992,-4014,9055,-8954,9055l8941,245554c4013,245554,,241491,,236499l,9055c,4064,4013,,8941,xe" filled="f" strokecolor="white" strokeweight=".5pt">
                <v:stroke miterlimit="1" joinstyle="miter"/>
                <v:path arrowok="t" textboxrect="0,0,241402,245554"/>
              </v:shape>
              <v:shape id="Shape 19" o:spid="_x0000_s1040" style="position:absolute;left:2784;top:1500;width:1188;height:1912;visibility:visible;mso-wrap-style:square;v-text-anchor:top" coordsize="118828,190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" path="m109753,v,,2896,2692,6293,6510l118828,10476r,7313l116103,13343v-2101,-2821,-3873,-4859,-3873,-4859l112230,37427r6598,l118828,42253r-6598,l112230,70676r6598,-10052l118828,68863r-3461,4616c112309,76810,109753,79172,109753,79172r,-36919l92837,42253r8242,9652l97371,55893r,23698l118828,79591r,59360l112027,138951r,-5245l73241,133706r,26212l36093,159918r,30849l,190767,,173152r14643,l14643,135598r29705,l44348,94704r-8255,l36093,129515r-21450,l14643,85687r66231,l80874,42253r-17120,l63754,37427r17120,l80874,33871r-4750,l76124,20853r5372,-5232l93650,15621r3302,3569l96952,30518r-3302,3353l90373,33871r,3556l109753,37427,109753,xe" stroked="f" strokeweight="0">
                <v:stroke miterlimit="1" joinstyle="miter"/>
                <v:path arrowok="t" textboxrect="0,0,118828,190767"/>
              </v:shape>
              <v:shape id="Shape 20" o:spid="_x0000_s1041" style="position:absolute;left:3970;top:1844;width:784;height:1528;visibility:visible;mso-wrap-style:square;v-text-anchor:top" coordsize="78391,1525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" path="m19806,l71584,r,26429l49930,26429r,51600l78391,78029r,74473l46425,152502r,-16587l61271,135915r,-30835l24136,105080r,-5245l7626,99835r3518,5245l,105080,,45720r3308,l3308,51816r16498,l19806,3556,19806,xe" stroked="f" strokeweight="0">
                <v:stroke miterlimit="1" joinstyle="miter"/>
                <v:path arrowok="t" textboxrect="0,0,78391,152502"/>
              </v:shape>
              <v:shape id="Shape 21" o:spid="_x0000_s1042" style="position:absolute;left:3970;top:1604;width:198;height:585;visibility:visible;mso-wrap-style:square;v-text-anchor:top" coordsize="19806,58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" path="m,l6521,9298v2896,6477,3912,10579,4407,17653l19806,26951r-7633,4826l10928,31777c10204,39765,8833,44401,5163,51500l,58387,,50148,3105,45417c5201,40362,6013,37238,6598,31777l,31777,,26951r6598,c6204,21134,5391,17782,3131,12422l,7313,,xe" stroked="f" strokeweight="0">
                <v:stroke miterlimit="1" joinstyle="miter"/>
                <v:path arrowok="t" textboxrect="0,0,19806,58387"/>
              </v:shape>
              <v:rect id="Rectangle 27" o:spid="_x0000_s1043" style="position:absolute;left:43225;top:24;width:27724;height:35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" filled="f" stroked="f">
                <v:textbox inset="0,0,0,0">
                  <w:txbxContent>
                    <w:p w14:paraId="570093C9" w14:textId="77777777" w:rsidR="00E70773" w:rsidRPr="008404AE" w:rsidRDefault="00000275" w:rsidP="00861167">
                      <w:pPr>
                        <w:pStyle w:val="AmazoneKopfzeile"/>
                        <w:spacing w:line="240" w:lineRule="auto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Sale</w:t>
                      </w:r>
                      <w:r w:rsidR="00F56AF7">
                        <w:rPr>
                          <w:b/>
                        </w:rPr>
                        <w:t>s</w:t>
                      </w:r>
                      <w:r w:rsidR="00E70773">
                        <w:rPr>
                          <w:b/>
                        </w:rPr>
                        <w:t xml:space="preserve"> Information</w:t>
                      </w:r>
                    </w:p>
                  </w:txbxContent>
                </v:textbox>
              </v:rect>
              <v:shape id="Shape 22" o:spid="_x0000_s1044" style="position:absolute;left:80;top:3983;width:72002;height:6910;visibility:visible;mso-wrap-style:square;v-text-anchor:top" coordsize="7190562,6809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" path="m,144361l,680961r7190562,l7190562,e" filled="f" strokecolor="#dcdedd" strokeweight=".5pt">
                <v:stroke miterlimit="1" joinstyle="miter"/>
                <v:path arrowok="t" textboxrect="0,0,7190562,680961"/>
              </v:shape>
              <w10:wrap type="square" anchorx="page" anchory="page"/>
              <w10:anchorlock/>
            </v:group>
          </w:pict>
        </mc:Fallback>
      </mc:AlternateContent>
    </w:r>
    <w:r w:rsidRPr="00B65B4E">
      <w:rPr>
        <w:noProof/>
        <w:sz w:val="10"/>
        <w:szCs w:val="18"/>
        <w:lang w:val="en-GB" w:eastAsia="en-GB"/>
      </w:rPr>
      <mc:AlternateContent>
        <mc:Choice Requires="wps">
          <w:drawing>
            <wp:anchor distT="0" distB="0" distL="114300" distR="114300" simplePos="0" relativeHeight="251730944" behindDoc="0" locked="1" layoutInCell="1" allowOverlap="1" wp14:anchorId="0F3BB51B" wp14:editId="009F8768">
              <wp:simplePos x="0" y="0"/>
              <wp:positionH relativeFrom="page">
                <wp:posOffset>5381625</wp:posOffset>
              </wp:positionH>
              <wp:positionV relativeFrom="page">
                <wp:posOffset>676275</wp:posOffset>
              </wp:positionV>
              <wp:extent cx="1876425" cy="180975"/>
              <wp:effectExtent l="0" t="0" r="0" b="0"/>
              <wp:wrapSquare wrapText="bothSides"/>
              <wp:docPr id="507" name="Rectangle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76425" cy="180975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txbx>
                      <w:txbxContent>
                        <w:p w14:paraId="47922EA8" w14:textId="744A6AC6" w:rsidR="00E70773" w:rsidRPr="00000275" w:rsidRDefault="00FF312D" w:rsidP="00000275">
                          <w:pPr>
                            <w:pStyle w:val="AmazoneKopfzeile"/>
                            <w:rPr>
                              <w:sz w:val="20"/>
                              <w:szCs w:val="24"/>
                            </w:rPr>
                          </w:pPr>
                          <w:r w:rsidRPr="00000275">
                            <w:rPr>
                              <w:sz w:val="20"/>
                              <w:szCs w:val="24"/>
                            </w:rPr>
                            <w:fldChar w:fldCharType="begin"/>
                          </w:r>
                          <w:r w:rsidRPr="00000275">
                            <w:rPr>
                              <w:sz w:val="20"/>
                              <w:szCs w:val="24"/>
                              <w:lang w:val="en-GB"/>
                            </w:rPr>
                            <w:instrText xml:space="preserve"> DATE \@ "dd MMMM yyyy" </w:instrText>
                          </w:r>
                          <w:r w:rsidRPr="00000275">
                            <w:rPr>
                              <w:sz w:val="20"/>
                              <w:szCs w:val="24"/>
                            </w:rPr>
                            <w:fldChar w:fldCharType="separate"/>
                          </w:r>
                          <w:r w:rsidR="00822360">
                            <w:rPr>
                              <w:noProof/>
                              <w:sz w:val="20"/>
                              <w:szCs w:val="24"/>
                              <w:lang w:val="en-GB"/>
                            </w:rPr>
                            <w:t>11 March 2024</w:t>
                          </w:r>
                          <w:r w:rsidRPr="00000275">
                            <w:rPr>
                              <w:sz w:val="20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horzOverflow="overflow" vert="horz" wrap="square" lIns="0" tIns="0" rIns="0" bIns="0" rtlCol="0" anchor="b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F3BB51B" id="Rectangle 23" o:spid="_x0000_s1045" style="position:absolute;left:0;text-align:left;margin-left:423.75pt;margin-top:53.25pt;width:147.75pt;height:14.25pt;z-index: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" filled="f" stroked="f">
              <v:textbox inset="0,0,0,0">
                <w:txbxContent>
                  <w:p w14:paraId="47922EA8" w14:textId="744A6AC6" w:rsidR="00E70773" w:rsidRPr="00000275" w:rsidRDefault="00FF312D" w:rsidP="00000275">
                    <w:pPr>
                      <w:pStyle w:val="AmazoneKopfzeile"/>
                      <w:rPr>
                        <w:sz w:val="20"/>
                        <w:szCs w:val="24"/>
                      </w:rPr>
                    </w:pPr>
                    <w:r w:rsidRPr="00000275">
                      <w:rPr>
                        <w:sz w:val="20"/>
                        <w:szCs w:val="24"/>
                      </w:rPr>
                      <w:fldChar w:fldCharType="begin"/>
                    </w:r>
                    <w:r w:rsidRPr="00000275">
                      <w:rPr>
                        <w:sz w:val="20"/>
                        <w:szCs w:val="24"/>
                        <w:lang w:val="en-GB"/>
                      </w:rPr>
                      <w:instrText xml:space="preserve"> DATE \@ "dd MMMM yyyy" </w:instrText>
                    </w:r>
                    <w:r w:rsidRPr="00000275">
                      <w:rPr>
                        <w:sz w:val="20"/>
                        <w:szCs w:val="24"/>
                      </w:rPr>
                      <w:fldChar w:fldCharType="separate"/>
                    </w:r>
                    <w:r w:rsidR="00822360">
                      <w:rPr>
                        <w:noProof/>
                        <w:sz w:val="20"/>
                        <w:szCs w:val="24"/>
                        <w:lang w:val="en-GB"/>
                      </w:rPr>
                      <w:t>11 March 2024</w:t>
                    </w:r>
                    <w:r w:rsidRPr="00000275">
                      <w:rPr>
                        <w:sz w:val="20"/>
                        <w:szCs w:val="24"/>
                      </w:rPr>
                      <w:fldChar w:fldCharType="end"/>
                    </w:r>
                  </w:p>
                </w:txbxContent>
              </v:textbox>
              <w10:wrap type="square" anchorx="page" anchory="page"/>
              <w10:anchorlock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92641AC"/>
    <w:multiLevelType w:val="hybridMultilevel"/>
    <w:tmpl w:val="8B64116E"/>
    <w:lvl w:ilvl="0" w:tplc="22F4478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45B314C"/>
    <w:multiLevelType w:val="multilevel"/>
    <w:tmpl w:val="E9A88884"/>
    <w:lvl w:ilvl="0">
      <w:start w:val="1"/>
      <w:numFmt w:val="decimal"/>
      <w:pStyle w:val="berschrift1"/>
      <w:lvlText w:val="%1"/>
      <w:lvlJc w:val="left"/>
      <w:pPr>
        <w:tabs>
          <w:tab w:val="num" w:pos="1134"/>
        </w:tabs>
        <w:ind w:left="0" w:firstLine="0"/>
      </w:pPr>
      <w:rPr>
        <w:rFonts w:hint="default"/>
      </w:rPr>
    </w:lvl>
    <w:lvl w:ilvl="1">
      <w:start w:val="1"/>
      <w:numFmt w:val="decimal"/>
      <w:pStyle w:val="berschrift2"/>
      <w:isLgl/>
      <w:lvlText w:val="%1.%2"/>
      <w:lvlJc w:val="left"/>
      <w:pPr>
        <w:tabs>
          <w:tab w:val="num" w:pos="1134"/>
        </w:tabs>
        <w:ind w:left="0" w:firstLine="0"/>
      </w:pPr>
      <w:rPr>
        <w:rFonts w:hint="default"/>
      </w:rPr>
    </w:lvl>
    <w:lvl w:ilvl="2">
      <w:start w:val="1"/>
      <w:numFmt w:val="decimal"/>
      <w:pStyle w:val="berschrift3"/>
      <w:isLgl/>
      <w:lvlText w:val="%1.%2.%3"/>
      <w:lvlJc w:val="left"/>
      <w:pPr>
        <w:tabs>
          <w:tab w:val="num" w:pos="1134"/>
        </w:tabs>
        <w:ind w:left="0" w:firstLine="0"/>
      </w:pPr>
      <w:rPr>
        <w:rFonts w:hint="default"/>
      </w:rPr>
    </w:lvl>
    <w:lvl w:ilvl="3">
      <w:start w:val="1"/>
      <w:numFmt w:val="decimal"/>
      <w:pStyle w:val="berschrift4"/>
      <w:isLgl/>
      <w:lvlText w:val="%1.%2.%3.%4"/>
      <w:lvlJc w:val="left"/>
      <w:pPr>
        <w:tabs>
          <w:tab w:val="num" w:pos="1134"/>
        </w:tabs>
        <w:ind w:left="0" w:firstLine="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7B2209DC"/>
    <w:multiLevelType w:val="hybridMultilevel"/>
    <w:tmpl w:val="C2581D14"/>
    <w:lvl w:ilvl="0" w:tplc="B274C1CA">
      <w:start w:val="1"/>
      <w:numFmt w:val="upperLetter"/>
      <w:pStyle w:val="berschrift5"/>
      <w:lvlText w:val="Anhang %1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59073980">
    <w:abstractNumId w:val="0"/>
  </w:num>
  <w:num w:numId="2" w16cid:durableId="724138861">
    <w:abstractNumId w:val="1"/>
  </w:num>
  <w:num w:numId="3" w16cid:durableId="2047292382">
    <w:abstractNumId w:val="1"/>
    <w:lvlOverride w:ilvl="0">
      <w:startOverride w:val="1"/>
    </w:lvlOverride>
  </w:num>
  <w:num w:numId="4" w16cid:durableId="208109942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attachedTemplate r:id="rId1"/>
  <w:defaultTabStop w:val="709"/>
  <w:autoHyphenation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7606"/>
    <w:rsid w:val="00000275"/>
    <w:rsid w:val="0001143B"/>
    <w:rsid w:val="00012F4D"/>
    <w:rsid w:val="00016C89"/>
    <w:rsid w:val="000221C8"/>
    <w:rsid w:val="00026855"/>
    <w:rsid w:val="00031BFC"/>
    <w:rsid w:val="0003496A"/>
    <w:rsid w:val="00037483"/>
    <w:rsid w:val="00043535"/>
    <w:rsid w:val="000472CD"/>
    <w:rsid w:val="000642FB"/>
    <w:rsid w:val="0006595D"/>
    <w:rsid w:val="0008232D"/>
    <w:rsid w:val="00083B79"/>
    <w:rsid w:val="00091011"/>
    <w:rsid w:val="000A2A1B"/>
    <w:rsid w:val="000A61BF"/>
    <w:rsid w:val="000A63B2"/>
    <w:rsid w:val="000A75F7"/>
    <w:rsid w:val="000B1BC7"/>
    <w:rsid w:val="000B33B0"/>
    <w:rsid w:val="000B45F6"/>
    <w:rsid w:val="000B6CC6"/>
    <w:rsid w:val="000B7666"/>
    <w:rsid w:val="000C17EA"/>
    <w:rsid w:val="000C23D9"/>
    <w:rsid w:val="000D24C2"/>
    <w:rsid w:val="000D282A"/>
    <w:rsid w:val="000E471C"/>
    <w:rsid w:val="000E57AA"/>
    <w:rsid w:val="000E5B07"/>
    <w:rsid w:val="000E7558"/>
    <w:rsid w:val="000F0726"/>
    <w:rsid w:val="000F5FC7"/>
    <w:rsid w:val="000F62ED"/>
    <w:rsid w:val="00102EAE"/>
    <w:rsid w:val="001110A2"/>
    <w:rsid w:val="001215D9"/>
    <w:rsid w:val="00131B29"/>
    <w:rsid w:val="00133880"/>
    <w:rsid w:val="001344D1"/>
    <w:rsid w:val="001361EC"/>
    <w:rsid w:val="00141F82"/>
    <w:rsid w:val="0014239D"/>
    <w:rsid w:val="001442A6"/>
    <w:rsid w:val="00144CEA"/>
    <w:rsid w:val="00150A80"/>
    <w:rsid w:val="00153528"/>
    <w:rsid w:val="00153E23"/>
    <w:rsid w:val="00156505"/>
    <w:rsid w:val="00161F11"/>
    <w:rsid w:val="0016390B"/>
    <w:rsid w:val="00165AD6"/>
    <w:rsid w:val="00174351"/>
    <w:rsid w:val="0017464D"/>
    <w:rsid w:val="00177D5D"/>
    <w:rsid w:val="00191391"/>
    <w:rsid w:val="00195158"/>
    <w:rsid w:val="0019690C"/>
    <w:rsid w:val="00197657"/>
    <w:rsid w:val="001A19CD"/>
    <w:rsid w:val="001A21D6"/>
    <w:rsid w:val="001A6441"/>
    <w:rsid w:val="001B1CAD"/>
    <w:rsid w:val="001B25C0"/>
    <w:rsid w:val="001B53F7"/>
    <w:rsid w:val="001C0576"/>
    <w:rsid w:val="001C3E4B"/>
    <w:rsid w:val="001C4CAF"/>
    <w:rsid w:val="001C7FF1"/>
    <w:rsid w:val="001D1DA5"/>
    <w:rsid w:val="001D2626"/>
    <w:rsid w:val="001E2267"/>
    <w:rsid w:val="001E3446"/>
    <w:rsid w:val="001E7F7E"/>
    <w:rsid w:val="001F0434"/>
    <w:rsid w:val="001F1DF3"/>
    <w:rsid w:val="00200FB0"/>
    <w:rsid w:val="00203F6D"/>
    <w:rsid w:val="00212A96"/>
    <w:rsid w:val="002222B7"/>
    <w:rsid w:val="00225DBF"/>
    <w:rsid w:val="0023310F"/>
    <w:rsid w:val="0025069F"/>
    <w:rsid w:val="0025131E"/>
    <w:rsid w:val="00253B97"/>
    <w:rsid w:val="00253C92"/>
    <w:rsid w:val="00254158"/>
    <w:rsid w:val="0025680B"/>
    <w:rsid w:val="00273836"/>
    <w:rsid w:val="002810BA"/>
    <w:rsid w:val="00282610"/>
    <w:rsid w:val="00285576"/>
    <w:rsid w:val="00292CA4"/>
    <w:rsid w:val="0029306F"/>
    <w:rsid w:val="00295DBC"/>
    <w:rsid w:val="002A708C"/>
    <w:rsid w:val="002B5747"/>
    <w:rsid w:val="002B6317"/>
    <w:rsid w:val="002C2E31"/>
    <w:rsid w:val="002C476A"/>
    <w:rsid w:val="002E5095"/>
    <w:rsid w:val="002E6B43"/>
    <w:rsid w:val="002F3EC0"/>
    <w:rsid w:val="003009CF"/>
    <w:rsid w:val="00305261"/>
    <w:rsid w:val="00305E48"/>
    <w:rsid w:val="00305F57"/>
    <w:rsid w:val="003106CB"/>
    <w:rsid w:val="00316CE0"/>
    <w:rsid w:val="003171E2"/>
    <w:rsid w:val="0032082C"/>
    <w:rsid w:val="0033542A"/>
    <w:rsid w:val="003423C2"/>
    <w:rsid w:val="00346B23"/>
    <w:rsid w:val="00347F9D"/>
    <w:rsid w:val="00354FC0"/>
    <w:rsid w:val="00355FFA"/>
    <w:rsid w:val="00356B7D"/>
    <w:rsid w:val="003575E1"/>
    <w:rsid w:val="00362147"/>
    <w:rsid w:val="00366626"/>
    <w:rsid w:val="003714BB"/>
    <w:rsid w:val="003728DB"/>
    <w:rsid w:val="003740E5"/>
    <w:rsid w:val="0038177B"/>
    <w:rsid w:val="00382714"/>
    <w:rsid w:val="00385DB8"/>
    <w:rsid w:val="00387D21"/>
    <w:rsid w:val="003A2267"/>
    <w:rsid w:val="003A2B33"/>
    <w:rsid w:val="003A35AC"/>
    <w:rsid w:val="003A4C7B"/>
    <w:rsid w:val="003A4CBC"/>
    <w:rsid w:val="003A6470"/>
    <w:rsid w:val="003B1400"/>
    <w:rsid w:val="003B179F"/>
    <w:rsid w:val="003B5D4D"/>
    <w:rsid w:val="003C0537"/>
    <w:rsid w:val="003C209F"/>
    <w:rsid w:val="003C2E31"/>
    <w:rsid w:val="003C4833"/>
    <w:rsid w:val="003D5DFF"/>
    <w:rsid w:val="003D5E19"/>
    <w:rsid w:val="003D6908"/>
    <w:rsid w:val="003D7F7C"/>
    <w:rsid w:val="003E02E4"/>
    <w:rsid w:val="003F3048"/>
    <w:rsid w:val="003F766A"/>
    <w:rsid w:val="00401696"/>
    <w:rsid w:val="00404780"/>
    <w:rsid w:val="00405628"/>
    <w:rsid w:val="00405A31"/>
    <w:rsid w:val="00406224"/>
    <w:rsid w:val="004127A5"/>
    <w:rsid w:val="0041325A"/>
    <w:rsid w:val="00416353"/>
    <w:rsid w:val="00420D9B"/>
    <w:rsid w:val="00421539"/>
    <w:rsid w:val="0042166C"/>
    <w:rsid w:val="00422768"/>
    <w:rsid w:val="00422821"/>
    <w:rsid w:val="00434D4B"/>
    <w:rsid w:val="0043640F"/>
    <w:rsid w:val="004438C0"/>
    <w:rsid w:val="00444F19"/>
    <w:rsid w:val="004505CC"/>
    <w:rsid w:val="00452C7C"/>
    <w:rsid w:val="00453597"/>
    <w:rsid w:val="00456F6A"/>
    <w:rsid w:val="00467B9B"/>
    <w:rsid w:val="00473143"/>
    <w:rsid w:val="00496F30"/>
    <w:rsid w:val="004A234F"/>
    <w:rsid w:val="004B4C51"/>
    <w:rsid w:val="004B556A"/>
    <w:rsid w:val="004C1FFD"/>
    <w:rsid w:val="004D39A4"/>
    <w:rsid w:val="004D4063"/>
    <w:rsid w:val="004D69D2"/>
    <w:rsid w:val="004D7D5D"/>
    <w:rsid w:val="004E023E"/>
    <w:rsid w:val="004E68BA"/>
    <w:rsid w:val="004F0BF1"/>
    <w:rsid w:val="004F3A00"/>
    <w:rsid w:val="00500D86"/>
    <w:rsid w:val="00501F75"/>
    <w:rsid w:val="00505A34"/>
    <w:rsid w:val="005136B9"/>
    <w:rsid w:val="00514DE8"/>
    <w:rsid w:val="00523A4A"/>
    <w:rsid w:val="0052625E"/>
    <w:rsid w:val="00530939"/>
    <w:rsid w:val="00537BA1"/>
    <w:rsid w:val="0054060D"/>
    <w:rsid w:val="005432EC"/>
    <w:rsid w:val="00544C21"/>
    <w:rsid w:val="00550A5F"/>
    <w:rsid w:val="00552ED7"/>
    <w:rsid w:val="00561890"/>
    <w:rsid w:val="00564FF9"/>
    <w:rsid w:val="0056562D"/>
    <w:rsid w:val="00570D5D"/>
    <w:rsid w:val="005718E3"/>
    <w:rsid w:val="00572340"/>
    <w:rsid w:val="005728BC"/>
    <w:rsid w:val="005732D1"/>
    <w:rsid w:val="00573320"/>
    <w:rsid w:val="00582DF2"/>
    <w:rsid w:val="005919C9"/>
    <w:rsid w:val="005935A4"/>
    <w:rsid w:val="00596BC1"/>
    <w:rsid w:val="00597A44"/>
    <w:rsid w:val="005A198B"/>
    <w:rsid w:val="005A574B"/>
    <w:rsid w:val="005B2704"/>
    <w:rsid w:val="005B7023"/>
    <w:rsid w:val="005C16BB"/>
    <w:rsid w:val="005C72C0"/>
    <w:rsid w:val="005D10C6"/>
    <w:rsid w:val="005D289D"/>
    <w:rsid w:val="005D4774"/>
    <w:rsid w:val="005E737C"/>
    <w:rsid w:val="005F03D3"/>
    <w:rsid w:val="005F4AB3"/>
    <w:rsid w:val="005F56CE"/>
    <w:rsid w:val="005F6CCE"/>
    <w:rsid w:val="00604B20"/>
    <w:rsid w:val="0060614F"/>
    <w:rsid w:val="006109AF"/>
    <w:rsid w:val="00611F48"/>
    <w:rsid w:val="006169A9"/>
    <w:rsid w:val="00617E63"/>
    <w:rsid w:val="00624873"/>
    <w:rsid w:val="00625004"/>
    <w:rsid w:val="00626A5A"/>
    <w:rsid w:val="00627C80"/>
    <w:rsid w:val="00627F9F"/>
    <w:rsid w:val="006433AD"/>
    <w:rsid w:val="006466AE"/>
    <w:rsid w:val="0065344A"/>
    <w:rsid w:val="00653629"/>
    <w:rsid w:val="00654930"/>
    <w:rsid w:val="00655248"/>
    <w:rsid w:val="00675427"/>
    <w:rsid w:val="0067633F"/>
    <w:rsid w:val="00695AEA"/>
    <w:rsid w:val="00696717"/>
    <w:rsid w:val="006A4502"/>
    <w:rsid w:val="006B291A"/>
    <w:rsid w:val="006B4DDD"/>
    <w:rsid w:val="006B66D5"/>
    <w:rsid w:val="006C37B5"/>
    <w:rsid w:val="006C38D6"/>
    <w:rsid w:val="006C4E83"/>
    <w:rsid w:val="006C6529"/>
    <w:rsid w:val="006D2FE2"/>
    <w:rsid w:val="006D35A3"/>
    <w:rsid w:val="006E4BF4"/>
    <w:rsid w:val="006E5202"/>
    <w:rsid w:val="006F6C63"/>
    <w:rsid w:val="00704076"/>
    <w:rsid w:val="0070640E"/>
    <w:rsid w:val="0072639E"/>
    <w:rsid w:val="00736039"/>
    <w:rsid w:val="00741868"/>
    <w:rsid w:val="00747185"/>
    <w:rsid w:val="0075240D"/>
    <w:rsid w:val="007545B0"/>
    <w:rsid w:val="00762CE5"/>
    <w:rsid w:val="00771D01"/>
    <w:rsid w:val="0077290F"/>
    <w:rsid w:val="00776255"/>
    <w:rsid w:val="00776A8D"/>
    <w:rsid w:val="00790D1E"/>
    <w:rsid w:val="00793942"/>
    <w:rsid w:val="007A4361"/>
    <w:rsid w:val="007A4F83"/>
    <w:rsid w:val="007B0302"/>
    <w:rsid w:val="007C4227"/>
    <w:rsid w:val="007C4254"/>
    <w:rsid w:val="007C47AF"/>
    <w:rsid w:val="007D165F"/>
    <w:rsid w:val="007D260E"/>
    <w:rsid w:val="007D3EC6"/>
    <w:rsid w:val="007F3EE1"/>
    <w:rsid w:val="007F4435"/>
    <w:rsid w:val="007F7DBB"/>
    <w:rsid w:val="00810789"/>
    <w:rsid w:val="008134C2"/>
    <w:rsid w:val="00813730"/>
    <w:rsid w:val="00822360"/>
    <w:rsid w:val="0082257A"/>
    <w:rsid w:val="00824A91"/>
    <w:rsid w:val="00825017"/>
    <w:rsid w:val="00832277"/>
    <w:rsid w:val="008404AE"/>
    <w:rsid w:val="00841FBB"/>
    <w:rsid w:val="0084519F"/>
    <w:rsid w:val="008469CB"/>
    <w:rsid w:val="00856316"/>
    <w:rsid w:val="00861167"/>
    <w:rsid w:val="00867F42"/>
    <w:rsid w:val="00874F93"/>
    <w:rsid w:val="00880745"/>
    <w:rsid w:val="00880AFE"/>
    <w:rsid w:val="0088531B"/>
    <w:rsid w:val="00886561"/>
    <w:rsid w:val="00886D79"/>
    <w:rsid w:val="008A1CDE"/>
    <w:rsid w:val="008A3182"/>
    <w:rsid w:val="008A337E"/>
    <w:rsid w:val="008A548D"/>
    <w:rsid w:val="008A549B"/>
    <w:rsid w:val="008B2B2E"/>
    <w:rsid w:val="008B4F67"/>
    <w:rsid w:val="008D19E9"/>
    <w:rsid w:val="008D5185"/>
    <w:rsid w:val="008E41AF"/>
    <w:rsid w:val="008E4C54"/>
    <w:rsid w:val="008E7748"/>
    <w:rsid w:val="008E7841"/>
    <w:rsid w:val="008F22B4"/>
    <w:rsid w:val="008F3FF7"/>
    <w:rsid w:val="008F4037"/>
    <w:rsid w:val="009000F7"/>
    <w:rsid w:val="00903962"/>
    <w:rsid w:val="00903A95"/>
    <w:rsid w:val="00905C13"/>
    <w:rsid w:val="00907928"/>
    <w:rsid w:val="009143AB"/>
    <w:rsid w:val="009162C1"/>
    <w:rsid w:val="00920B7A"/>
    <w:rsid w:val="00922CD2"/>
    <w:rsid w:val="00923578"/>
    <w:rsid w:val="00927B9C"/>
    <w:rsid w:val="00934DAE"/>
    <w:rsid w:val="0093649C"/>
    <w:rsid w:val="00943035"/>
    <w:rsid w:val="009458B1"/>
    <w:rsid w:val="00946A85"/>
    <w:rsid w:val="009475AD"/>
    <w:rsid w:val="00955B62"/>
    <w:rsid w:val="00956BE2"/>
    <w:rsid w:val="00960A5B"/>
    <w:rsid w:val="00961819"/>
    <w:rsid w:val="0096498E"/>
    <w:rsid w:val="00966C98"/>
    <w:rsid w:val="00967617"/>
    <w:rsid w:val="00971963"/>
    <w:rsid w:val="00974B30"/>
    <w:rsid w:val="00982B26"/>
    <w:rsid w:val="009919ED"/>
    <w:rsid w:val="009938CA"/>
    <w:rsid w:val="009977DD"/>
    <w:rsid w:val="009A0DB3"/>
    <w:rsid w:val="009B674B"/>
    <w:rsid w:val="009D295A"/>
    <w:rsid w:val="009D31C3"/>
    <w:rsid w:val="009E046E"/>
    <w:rsid w:val="009E177D"/>
    <w:rsid w:val="009E1FE2"/>
    <w:rsid w:val="009E37CE"/>
    <w:rsid w:val="009E48A3"/>
    <w:rsid w:val="009F01BA"/>
    <w:rsid w:val="009F0E15"/>
    <w:rsid w:val="009F5BC3"/>
    <w:rsid w:val="009F7053"/>
    <w:rsid w:val="00A0780D"/>
    <w:rsid w:val="00A11554"/>
    <w:rsid w:val="00A14EC5"/>
    <w:rsid w:val="00A1620B"/>
    <w:rsid w:val="00A24F4C"/>
    <w:rsid w:val="00A251C8"/>
    <w:rsid w:val="00A33F29"/>
    <w:rsid w:val="00A42060"/>
    <w:rsid w:val="00A44F9F"/>
    <w:rsid w:val="00A4658C"/>
    <w:rsid w:val="00A545DC"/>
    <w:rsid w:val="00A62CEB"/>
    <w:rsid w:val="00A639DD"/>
    <w:rsid w:val="00A66E7F"/>
    <w:rsid w:val="00A72225"/>
    <w:rsid w:val="00A72A4B"/>
    <w:rsid w:val="00A841A7"/>
    <w:rsid w:val="00A844C5"/>
    <w:rsid w:val="00A91968"/>
    <w:rsid w:val="00A91BF2"/>
    <w:rsid w:val="00A97BE7"/>
    <w:rsid w:val="00AA2DF2"/>
    <w:rsid w:val="00AA2EB1"/>
    <w:rsid w:val="00AC1C8C"/>
    <w:rsid w:val="00AC7DA8"/>
    <w:rsid w:val="00AD2536"/>
    <w:rsid w:val="00AD378A"/>
    <w:rsid w:val="00AE0858"/>
    <w:rsid w:val="00AF16EE"/>
    <w:rsid w:val="00B0000E"/>
    <w:rsid w:val="00B07C3C"/>
    <w:rsid w:val="00B07F52"/>
    <w:rsid w:val="00B10C06"/>
    <w:rsid w:val="00B16238"/>
    <w:rsid w:val="00B227BA"/>
    <w:rsid w:val="00B364A0"/>
    <w:rsid w:val="00B36517"/>
    <w:rsid w:val="00B44DBA"/>
    <w:rsid w:val="00B536F3"/>
    <w:rsid w:val="00B53ED0"/>
    <w:rsid w:val="00B55CCE"/>
    <w:rsid w:val="00B6339B"/>
    <w:rsid w:val="00B65B4E"/>
    <w:rsid w:val="00B661CD"/>
    <w:rsid w:val="00B703F8"/>
    <w:rsid w:val="00B73E2B"/>
    <w:rsid w:val="00B808F3"/>
    <w:rsid w:val="00B821CE"/>
    <w:rsid w:val="00B83E30"/>
    <w:rsid w:val="00BA38C2"/>
    <w:rsid w:val="00BB1C53"/>
    <w:rsid w:val="00BB2696"/>
    <w:rsid w:val="00BC0F94"/>
    <w:rsid w:val="00BC158A"/>
    <w:rsid w:val="00BD1F1F"/>
    <w:rsid w:val="00BD68D9"/>
    <w:rsid w:val="00BE1DBD"/>
    <w:rsid w:val="00BE2DE0"/>
    <w:rsid w:val="00BF1077"/>
    <w:rsid w:val="00BF69D7"/>
    <w:rsid w:val="00BF7985"/>
    <w:rsid w:val="00C01487"/>
    <w:rsid w:val="00C07C48"/>
    <w:rsid w:val="00C158D0"/>
    <w:rsid w:val="00C16419"/>
    <w:rsid w:val="00C24AF8"/>
    <w:rsid w:val="00C334D0"/>
    <w:rsid w:val="00C35335"/>
    <w:rsid w:val="00C364A9"/>
    <w:rsid w:val="00C51B18"/>
    <w:rsid w:val="00C52863"/>
    <w:rsid w:val="00C52EFF"/>
    <w:rsid w:val="00C61522"/>
    <w:rsid w:val="00C631D5"/>
    <w:rsid w:val="00C66112"/>
    <w:rsid w:val="00C728CD"/>
    <w:rsid w:val="00C72FD7"/>
    <w:rsid w:val="00C92389"/>
    <w:rsid w:val="00C93AB1"/>
    <w:rsid w:val="00C9727D"/>
    <w:rsid w:val="00CB02B2"/>
    <w:rsid w:val="00CB32A0"/>
    <w:rsid w:val="00CB4766"/>
    <w:rsid w:val="00CB4DDA"/>
    <w:rsid w:val="00CB7ABD"/>
    <w:rsid w:val="00CC24AF"/>
    <w:rsid w:val="00CC6D83"/>
    <w:rsid w:val="00CC7606"/>
    <w:rsid w:val="00CD2357"/>
    <w:rsid w:val="00CE2002"/>
    <w:rsid w:val="00CE2ADA"/>
    <w:rsid w:val="00CE3399"/>
    <w:rsid w:val="00CE40AA"/>
    <w:rsid w:val="00CF010B"/>
    <w:rsid w:val="00D130D8"/>
    <w:rsid w:val="00D167EA"/>
    <w:rsid w:val="00D17E3D"/>
    <w:rsid w:val="00D239BF"/>
    <w:rsid w:val="00D337C0"/>
    <w:rsid w:val="00D359CF"/>
    <w:rsid w:val="00D40460"/>
    <w:rsid w:val="00D500ED"/>
    <w:rsid w:val="00D6266E"/>
    <w:rsid w:val="00D6283F"/>
    <w:rsid w:val="00D6342E"/>
    <w:rsid w:val="00D71364"/>
    <w:rsid w:val="00D74DAB"/>
    <w:rsid w:val="00D75EF3"/>
    <w:rsid w:val="00D82C44"/>
    <w:rsid w:val="00D8314E"/>
    <w:rsid w:val="00D957B0"/>
    <w:rsid w:val="00DA0E01"/>
    <w:rsid w:val="00DA2296"/>
    <w:rsid w:val="00DA6340"/>
    <w:rsid w:val="00DB3DD1"/>
    <w:rsid w:val="00DB74C5"/>
    <w:rsid w:val="00DC0FA7"/>
    <w:rsid w:val="00DC73AA"/>
    <w:rsid w:val="00DD614F"/>
    <w:rsid w:val="00DD6426"/>
    <w:rsid w:val="00DD6DA1"/>
    <w:rsid w:val="00DE4A2F"/>
    <w:rsid w:val="00DE73C2"/>
    <w:rsid w:val="00DF060E"/>
    <w:rsid w:val="00DF4A40"/>
    <w:rsid w:val="00E039A1"/>
    <w:rsid w:val="00E11A26"/>
    <w:rsid w:val="00E11C30"/>
    <w:rsid w:val="00E13B30"/>
    <w:rsid w:val="00E17A1D"/>
    <w:rsid w:val="00E43071"/>
    <w:rsid w:val="00E53DDF"/>
    <w:rsid w:val="00E54CAE"/>
    <w:rsid w:val="00E615E1"/>
    <w:rsid w:val="00E61645"/>
    <w:rsid w:val="00E705F3"/>
    <w:rsid w:val="00E70773"/>
    <w:rsid w:val="00E771B7"/>
    <w:rsid w:val="00E80DD2"/>
    <w:rsid w:val="00E813F9"/>
    <w:rsid w:val="00E8640A"/>
    <w:rsid w:val="00EA140E"/>
    <w:rsid w:val="00EA27F3"/>
    <w:rsid w:val="00EA7556"/>
    <w:rsid w:val="00EB1B03"/>
    <w:rsid w:val="00EB538E"/>
    <w:rsid w:val="00EC182D"/>
    <w:rsid w:val="00EC1883"/>
    <w:rsid w:val="00EC3A02"/>
    <w:rsid w:val="00EC64D2"/>
    <w:rsid w:val="00ED28A2"/>
    <w:rsid w:val="00F02C2F"/>
    <w:rsid w:val="00F046E7"/>
    <w:rsid w:val="00F06373"/>
    <w:rsid w:val="00F1121D"/>
    <w:rsid w:val="00F11DB9"/>
    <w:rsid w:val="00F14FBD"/>
    <w:rsid w:val="00F200FC"/>
    <w:rsid w:val="00F25BB3"/>
    <w:rsid w:val="00F25F10"/>
    <w:rsid w:val="00F27DB8"/>
    <w:rsid w:val="00F354C2"/>
    <w:rsid w:val="00F4049E"/>
    <w:rsid w:val="00F4503E"/>
    <w:rsid w:val="00F55AC1"/>
    <w:rsid w:val="00F56AF7"/>
    <w:rsid w:val="00F60B75"/>
    <w:rsid w:val="00F64C0B"/>
    <w:rsid w:val="00F65C3B"/>
    <w:rsid w:val="00F770CB"/>
    <w:rsid w:val="00F8257E"/>
    <w:rsid w:val="00F82DEC"/>
    <w:rsid w:val="00F83310"/>
    <w:rsid w:val="00F86E36"/>
    <w:rsid w:val="00F9253D"/>
    <w:rsid w:val="00F9508D"/>
    <w:rsid w:val="00FB047D"/>
    <w:rsid w:val="00FB245A"/>
    <w:rsid w:val="00FB7D4F"/>
    <w:rsid w:val="00FC00A2"/>
    <w:rsid w:val="00FC358E"/>
    <w:rsid w:val="00FD0669"/>
    <w:rsid w:val="00FD092C"/>
    <w:rsid w:val="00FD531F"/>
    <w:rsid w:val="00FD6979"/>
    <w:rsid w:val="00FE24FA"/>
    <w:rsid w:val="00FF19F6"/>
    <w:rsid w:val="00FF20B2"/>
    <w:rsid w:val="00FF312D"/>
    <w:rsid w:val="00FF600C"/>
    <w:rsid w:val="00FF7E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7711D18"/>
  <w15:chartTrackingRefBased/>
  <w15:docId w15:val="{FCD2F5A8-7E84-4535-8742-32CC39B230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95DBC"/>
    <w:pPr>
      <w:spacing w:before="160" w:after="0" w:line="312" w:lineRule="auto"/>
      <w:jc w:val="both"/>
    </w:pPr>
    <w:rPr>
      <w:rFonts w:ascii="Arial" w:hAnsi="Arial"/>
      <w:sz w:val="20"/>
    </w:rPr>
  </w:style>
  <w:style w:type="paragraph" w:styleId="berschrift1">
    <w:name w:val="heading 1"/>
    <w:aliases w:val="Kapitelüberschrift"/>
    <w:basedOn w:val="Standard"/>
    <w:next w:val="Standard"/>
    <w:link w:val="berschrift1Zchn"/>
    <w:uiPriority w:val="2"/>
    <w:qFormat/>
    <w:rsid w:val="00177D5D"/>
    <w:pPr>
      <w:keepNext/>
      <w:keepLines/>
      <w:numPr>
        <w:numId w:val="2"/>
      </w:numPr>
      <w:tabs>
        <w:tab w:val="left" w:pos="737"/>
      </w:tabs>
      <w:spacing w:before="0"/>
      <w:ind w:left="737" w:hanging="737"/>
      <w:outlineLvl w:val="0"/>
    </w:pPr>
    <w:rPr>
      <w:rFonts w:eastAsiaTheme="majorEastAsia" w:cstheme="majorBidi"/>
      <w:b/>
      <w:sz w:val="24"/>
      <w:szCs w:val="32"/>
    </w:rPr>
  </w:style>
  <w:style w:type="paragraph" w:styleId="berschrift2">
    <w:name w:val="heading 2"/>
    <w:aliases w:val="Gliederungspunkt"/>
    <w:basedOn w:val="berschrift1"/>
    <w:next w:val="Standard"/>
    <w:link w:val="berschrift2Zchn"/>
    <w:uiPriority w:val="3"/>
    <w:unhideWhenUsed/>
    <w:qFormat/>
    <w:rsid w:val="00177D5D"/>
    <w:pPr>
      <w:numPr>
        <w:ilvl w:val="1"/>
      </w:numPr>
      <w:spacing w:before="160"/>
      <w:ind w:left="737" w:hanging="737"/>
      <w:outlineLvl w:val="1"/>
    </w:pPr>
    <w:rPr>
      <w:sz w:val="20"/>
    </w:rPr>
  </w:style>
  <w:style w:type="paragraph" w:styleId="berschrift3">
    <w:name w:val="heading 3"/>
    <w:aliases w:val="Unterpunkt"/>
    <w:basedOn w:val="berschrift2"/>
    <w:next w:val="Standard"/>
    <w:link w:val="berschrift3Zchn"/>
    <w:uiPriority w:val="4"/>
    <w:unhideWhenUsed/>
    <w:qFormat/>
    <w:rsid w:val="00177D5D"/>
    <w:pPr>
      <w:numPr>
        <w:ilvl w:val="2"/>
      </w:numPr>
      <w:ind w:left="737" w:hanging="737"/>
      <w:outlineLvl w:val="2"/>
    </w:pPr>
  </w:style>
  <w:style w:type="paragraph" w:styleId="berschrift4">
    <w:name w:val="heading 4"/>
    <w:aliases w:val="Detailpunkt"/>
    <w:basedOn w:val="berschrift3"/>
    <w:next w:val="Standard"/>
    <w:link w:val="berschrift4Zchn"/>
    <w:uiPriority w:val="5"/>
    <w:unhideWhenUsed/>
    <w:qFormat/>
    <w:rsid w:val="00177D5D"/>
    <w:pPr>
      <w:numPr>
        <w:ilvl w:val="3"/>
      </w:numPr>
      <w:ind w:left="737" w:hanging="737"/>
      <w:outlineLvl w:val="3"/>
    </w:pPr>
  </w:style>
  <w:style w:type="paragraph" w:styleId="berschrift5">
    <w:name w:val="heading 5"/>
    <w:aliases w:val="Anhänge"/>
    <w:next w:val="Standard"/>
    <w:link w:val="berschrift5Zchn"/>
    <w:uiPriority w:val="6"/>
    <w:unhideWhenUsed/>
    <w:qFormat/>
    <w:rsid w:val="00FE24FA"/>
    <w:pPr>
      <w:numPr>
        <w:numId w:val="4"/>
      </w:numPr>
      <w:tabs>
        <w:tab w:val="left" w:pos="1588"/>
      </w:tabs>
      <w:spacing w:after="0" w:line="312" w:lineRule="auto"/>
      <w:ind w:left="1588" w:hanging="1588"/>
      <w:outlineLvl w:val="4"/>
    </w:pPr>
    <w:rPr>
      <w:rFonts w:ascii="Arial" w:eastAsiaTheme="minorEastAsia" w:hAnsi="Arial" w:cs="Times New Roman"/>
      <w:b/>
      <w:sz w:val="24"/>
      <w:szCs w:val="28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nhideWhenUsed/>
    <w:rsid w:val="00473143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rsid w:val="00473143"/>
  </w:style>
  <w:style w:type="paragraph" w:styleId="Fuzeile">
    <w:name w:val="footer"/>
    <w:basedOn w:val="Standard"/>
    <w:link w:val="FuzeileZchn"/>
    <w:uiPriority w:val="99"/>
    <w:unhideWhenUsed/>
    <w:rsid w:val="00473143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473143"/>
  </w:style>
  <w:style w:type="paragraph" w:styleId="Listenabsatz">
    <w:name w:val="List Paragraph"/>
    <w:basedOn w:val="Standard"/>
    <w:uiPriority w:val="34"/>
    <w:qFormat/>
    <w:rsid w:val="00285576"/>
    <w:pPr>
      <w:ind w:left="720"/>
      <w:contextualSpacing/>
    </w:pPr>
  </w:style>
  <w:style w:type="character" w:customStyle="1" w:styleId="berschrift1Zchn">
    <w:name w:val="Überschrift 1 Zchn"/>
    <w:aliases w:val="Kapitelüberschrift Zchn"/>
    <w:basedOn w:val="Absatz-Standardschriftart"/>
    <w:link w:val="berschrift1"/>
    <w:uiPriority w:val="2"/>
    <w:rsid w:val="00177D5D"/>
    <w:rPr>
      <w:rFonts w:ascii="Arial" w:eastAsiaTheme="majorEastAsia" w:hAnsi="Arial" w:cstheme="majorBidi"/>
      <w:b/>
      <w:sz w:val="24"/>
      <w:szCs w:val="32"/>
    </w:rPr>
  </w:style>
  <w:style w:type="character" w:customStyle="1" w:styleId="berschrift2Zchn">
    <w:name w:val="Überschrift 2 Zchn"/>
    <w:aliases w:val="Gliederungspunkt Zchn"/>
    <w:basedOn w:val="Absatz-Standardschriftart"/>
    <w:link w:val="berschrift2"/>
    <w:uiPriority w:val="3"/>
    <w:rsid w:val="00177D5D"/>
    <w:rPr>
      <w:rFonts w:ascii="Arial" w:eastAsiaTheme="majorEastAsia" w:hAnsi="Arial" w:cstheme="majorBidi"/>
      <w:b/>
      <w:sz w:val="20"/>
      <w:szCs w:val="32"/>
    </w:rPr>
  </w:style>
  <w:style w:type="character" w:customStyle="1" w:styleId="berschrift3Zchn">
    <w:name w:val="Überschrift 3 Zchn"/>
    <w:aliases w:val="Unterpunkt Zchn"/>
    <w:basedOn w:val="Absatz-Standardschriftart"/>
    <w:link w:val="berschrift3"/>
    <w:uiPriority w:val="4"/>
    <w:rsid w:val="00177D5D"/>
    <w:rPr>
      <w:rFonts w:ascii="Arial" w:eastAsiaTheme="majorEastAsia" w:hAnsi="Arial" w:cstheme="majorBidi"/>
      <w:b/>
      <w:sz w:val="20"/>
      <w:szCs w:val="32"/>
    </w:rPr>
  </w:style>
  <w:style w:type="character" w:customStyle="1" w:styleId="berschrift4Zchn">
    <w:name w:val="Überschrift 4 Zchn"/>
    <w:aliases w:val="Detailpunkt Zchn"/>
    <w:basedOn w:val="Absatz-Standardschriftart"/>
    <w:link w:val="berschrift4"/>
    <w:uiPriority w:val="5"/>
    <w:rsid w:val="00177D5D"/>
    <w:rPr>
      <w:rFonts w:ascii="Arial" w:eastAsiaTheme="majorEastAsia" w:hAnsi="Arial" w:cstheme="majorBidi"/>
      <w:b/>
      <w:sz w:val="20"/>
      <w:szCs w:val="32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03496A"/>
    <w:pPr>
      <w:numPr>
        <w:numId w:val="0"/>
      </w:numPr>
      <w:spacing w:before="240" w:line="259" w:lineRule="auto"/>
      <w:jc w:val="left"/>
      <w:outlineLvl w:val="9"/>
    </w:pPr>
    <w:rPr>
      <w:rFonts w:asciiTheme="majorHAnsi" w:hAnsiTheme="majorHAnsi"/>
      <w:b w:val="0"/>
      <w:color w:val="2E74B5" w:themeColor="accent1" w:themeShade="BF"/>
      <w:sz w:val="32"/>
      <w:lang w:eastAsia="de-DE"/>
    </w:rPr>
  </w:style>
  <w:style w:type="paragraph" w:styleId="Verzeichnis2">
    <w:name w:val="toc 2"/>
    <w:basedOn w:val="Standard"/>
    <w:next w:val="Standard"/>
    <w:autoRedefine/>
    <w:uiPriority w:val="39"/>
    <w:unhideWhenUsed/>
    <w:rsid w:val="00B0000E"/>
    <w:pPr>
      <w:tabs>
        <w:tab w:val="left" w:pos="851"/>
        <w:tab w:val="left" w:pos="880"/>
        <w:tab w:val="right" w:leader="dot" w:pos="10320"/>
      </w:tabs>
      <w:spacing w:before="0" w:after="40"/>
      <w:ind w:left="851" w:right="284" w:hanging="851"/>
    </w:pPr>
    <w:rPr>
      <w:rFonts w:eastAsiaTheme="minorEastAsia" w:cs="Times New Roman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B0000E"/>
    <w:pPr>
      <w:tabs>
        <w:tab w:val="left" w:pos="851"/>
        <w:tab w:val="right" w:leader="dot" w:pos="10320"/>
      </w:tabs>
      <w:spacing w:before="0" w:after="40"/>
      <w:ind w:left="851" w:right="284" w:hanging="851"/>
    </w:pPr>
    <w:rPr>
      <w:rFonts w:eastAsiaTheme="minorEastAsia" w:cs="Times New Roman"/>
      <w:b/>
      <w:sz w:val="24"/>
      <w:szCs w:val="28"/>
      <w:lang w:eastAsia="de-DE"/>
    </w:rPr>
  </w:style>
  <w:style w:type="paragraph" w:styleId="Verzeichnis3">
    <w:name w:val="toc 3"/>
    <w:basedOn w:val="Standard"/>
    <w:next w:val="Standard"/>
    <w:autoRedefine/>
    <w:uiPriority w:val="39"/>
    <w:unhideWhenUsed/>
    <w:rsid w:val="00B0000E"/>
    <w:pPr>
      <w:tabs>
        <w:tab w:val="left" w:pos="851"/>
        <w:tab w:val="left" w:pos="1320"/>
        <w:tab w:val="right" w:leader="dot" w:pos="10320"/>
      </w:tabs>
      <w:spacing w:before="0" w:after="40"/>
      <w:ind w:left="851" w:right="284" w:hanging="851"/>
    </w:pPr>
    <w:rPr>
      <w:rFonts w:eastAsiaTheme="minorEastAsia" w:cs="Times New Roman"/>
      <w:lang w:eastAsia="de-DE"/>
    </w:rPr>
  </w:style>
  <w:style w:type="character" w:styleId="Hyperlink">
    <w:name w:val="Hyperlink"/>
    <w:basedOn w:val="Absatz-Standardschriftart"/>
    <w:uiPriority w:val="99"/>
    <w:unhideWhenUsed/>
    <w:rsid w:val="00561890"/>
    <w:rPr>
      <w:color w:val="0563C1" w:themeColor="hyperlink"/>
      <w:u w:val="single"/>
    </w:rPr>
  </w:style>
  <w:style w:type="paragraph" w:styleId="Verzeichnis4">
    <w:name w:val="toc 4"/>
    <w:basedOn w:val="Standard"/>
    <w:next w:val="Standard"/>
    <w:autoRedefine/>
    <w:uiPriority w:val="39"/>
    <w:unhideWhenUsed/>
    <w:rsid w:val="00B0000E"/>
    <w:pPr>
      <w:tabs>
        <w:tab w:val="left" w:pos="851"/>
        <w:tab w:val="left" w:pos="1760"/>
        <w:tab w:val="right" w:leader="dot" w:pos="10320"/>
      </w:tabs>
      <w:spacing w:before="0" w:after="40"/>
      <w:ind w:left="851" w:right="284" w:hanging="851"/>
    </w:pPr>
  </w:style>
  <w:style w:type="table" w:styleId="Tabellenraster">
    <w:name w:val="Table Grid"/>
    <w:basedOn w:val="NormaleTabelle"/>
    <w:uiPriority w:val="39"/>
    <w:rsid w:val="009E1F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basedOn w:val="Absatz-Standardschriftart"/>
    <w:rsid w:val="00FB245A"/>
  </w:style>
  <w:style w:type="paragraph" w:customStyle="1" w:styleId="TabellentextinFuzeile">
    <w:name w:val="Tabellentext in Fußzeile"/>
    <w:basedOn w:val="Standard"/>
    <w:link w:val="TabellentextinFuzeileZchn"/>
    <w:semiHidden/>
    <w:unhideWhenUsed/>
    <w:qFormat/>
    <w:rsid w:val="00961819"/>
    <w:pPr>
      <w:framePr w:hSpace="142" w:wrap="around" w:vAnchor="page" w:hAnchor="page" w:x="285" w:y="15446"/>
      <w:spacing w:before="60" w:line="156" w:lineRule="exact"/>
      <w:ind w:left="40" w:right="57"/>
      <w:suppressOverlap/>
      <w:jc w:val="center"/>
    </w:pPr>
    <w:rPr>
      <w:color w:val="636466"/>
      <w:sz w:val="14"/>
    </w:rPr>
  </w:style>
  <w:style w:type="character" w:customStyle="1" w:styleId="TabellentextinFuzeileZchn">
    <w:name w:val="Tabellentext in Fußzeile Zchn"/>
    <w:basedOn w:val="Absatz-Standardschriftart"/>
    <w:link w:val="TabellentextinFuzeile"/>
    <w:semiHidden/>
    <w:rsid w:val="00174351"/>
    <w:rPr>
      <w:rFonts w:ascii="Arial" w:hAnsi="Arial"/>
      <w:color w:val="636466"/>
      <w:sz w:val="14"/>
    </w:rPr>
  </w:style>
  <w:style w:type="character" w:styleId="Fett">
    <w:name w:val="Strong"/>
    <w:basedOn w:val="Absatz-Standardschriftart"/>
    <w:uiPriority w:val="14"/>
    <w:qFormat/>
    <w:rsid w:val="00144CEA"/>
    <w:rPr>
      <w:b/>
      <w:bCs/>
    </w:rPr>
  </w:style>
  <w:style w:type="paragraph" w:customStyle="1" w:styleId="AmazoneKopfzeile">
    <w:name w:val="AmazoneKopfzeile"/>
    <w:basedOn w:val="Standard"/>
    <w:link w:val="AmazoneKopfzeileZchn"/>
    <w:uiPriority w:val="8"/>
    <w:qFormat/>
    <w:rsid w:val="008404AE"/>
    <w:pPr>
      <w:spacing w:before="0" w:line="276" w:lineRule="auto"/>
      <w:jc w:val="right"/>
    </w:pPr>
    <w:rPr>
      <w:rFonts w:eastAsia="Arial" w:cs="Arial"/>
      <w:color w:val="636466"/>
      <w:sz w:val="32"/>
    </w:rPr>
  </w:style>
  <w:style w:type="character" w:customStyle="1" w:styleId="AmazoneKopfzeileZchn">
    <w:name w:val="AmazoneKopfzeile Zchn"/>
    <w:basedOn w:val="Absatz-Standardschriftart"/>
    <w:link w:val="AmazoneKopfzeile"/>
    <w:uiPriority w:val="8"/>
    <w:rsid w:val="00AA2EB1"/>
    <w:rPr>
      <w:rFonts w:ascii="Arial" w:eastAsia="Arial" w:hAnsi="Arial" w:cs="Arial"/>
      <w:color w:val="636466"/>
      <w:sz w:val="32"/>
    </w:rPr>
  </w:style>
  <w:style w:type="paragraph" w:customStyle="1" w:styleId="AmazoneFuzeile">
    <w:name w:val="AmazoneFußzeile"/>
    <w:basedOn w:val="Fuzeile"/>
    <w:link w:val="AmazoneFuzeileZchn"/>
    <w:uiPriority w:val="8"/>
    <w:qFormat/>
    <w:rsid w:val="00387D21"/>
    <w:pPr>
      <w:framePr w:hSpace="142" w:wrap="around" w:vAnchor="page" w:hAnchor="page" w:x="285" w:y="15446"/>
      <w:spacing w:before="0" w:line="240" w:lineRule="auto"/>
      <w:suppressOverlap/>
      <w:jc w:val="center"/>
    </w:pPr>
    <w:rPr>
      <w:color w:val="636466"/>
      <w:sz w:val="18"/>
      <w:szCs w:val="18"/>
    </w:rPr>
  </w:style>
  <w:style w:type="character" w:customStyle="1" w:styleId="AmazoneFuzeileZchn">
    <w:name w:val="AmazoneFußzeile Zchn"/>
    <w:basedOn w:val="FuzeileZchn"/>
    <w:link w:val="AmazoneFuzeile"/>
    <w:uiPriority w:val="8"/>
    <w:rsid w:val="00AE0858"/>
    <w:rPr>
      <w:rFonts w:ascii="Arial" w:hAnsi="Arial"/>
      <w:color w:val="636466"/>
      <w:sz w:val="18"/>
      <w:szCs w:val="18"/>
    </w:rPr>
  </w:style>
  <w:style w:type="character" w:customStyle="1" w:styleId="berschrift5Zchn">
    <w:name w:val="Überschrift 5 Zchn"/>
    <w:aliases w:val="Anhänge Zchn"/>
    <w:basedOn w:val="Absatz-Standardschriftart"/>
    <w:link w:val="berschrift5"/>
    <w:uiPriority w:val="6"/>
    <w:rsid w:val="00FE24FA"/>
    <w:rPr>
      <w:rFonts w:ascii="Arial" w:eastAsiaTheme="minorEastAsia" w:hAnsi="Arial" w:cs="Times New Roman"/>
      <w:b/>
      <w:sz w:val="24"/>
      <w:szCs w:val="28"/>
      <w:lang w:eastAsia="de-DE"/>
    </w:rPr>
  </w:style>
  <w:style w:type="paragraph" w:styleId="Verzeichnis5">
    <w:name w:val="toc 5"/>
    <w:basedOn w:val="Verzeichnis1"/>
    <w:next w:val="Standard"/>
    <w:autoRedefine/>
    <w:uiPriority w:val="39"/>
    <w:unhideWhenUsed/>
    <w:rsid w:val="004C1FFD"/>
    <w:pPr>
      <w:ind w:left="1588" w:hanging="1588"/>
    </w:pPr>
  </w:style>
  <w:style w:type="paragraph" w:customStyle="1" w:styleId="Einleitung">
    <w:name w:val="Einleitung"/>
    <w:link w:val="EinleitungZchn"/>
    <w:uiPriority w:val="7"/>
    <w:qFormat/>
    <w:rsid w:val="00A1620B"/>
    <w:pPr>
      <w:spacing w:after="0" w:line="312" w:lineRule="auto"/>
    </w:pPr>
    <w:rPr>
      <w:rFonts w:ascii="Arial" w:eastAsiaTheme="minorEastAsia" w:hAnsi="Arial" w:cs="Times New Roman"/>
      <w:b/>
      <w:sz w:val="24"/>
      <w:szCs w:val="28"/>
      <w:lang w:eastAsia="de-DE"/>
    </w:rPr>
  </w:style>
  <w:style w:type="character" w:customStyle="1" w:styleId="EinleitungZchn">
    <w:name w:val="Einleitung Zchn"/>
    <w:basedOn w:val="Absatz-Standardschriftart"/>
    <w:link w:val="Einleitung"/>
    <w:uiPriority w:val="7"/>
    <w:rsid w:val="00A1620B"/>
    <w:rPr>
      <w:rFonts w:ascii="Arial" w:eastAsiaTheme="minorEastAsia" w:hAnsi="Arial" w:cs="Times New Roman"/>
      <w:b/>
      <w:sz w:val="24"/>
      <w:szCs w:val="28"/>
      <w:lang w:eastAsia="de-DE"/>
    </w:rPr>
  </w:style>
  <w:style w:type="table" w:customStyle="1" w:styleId="AmazoneWerkNormTabelle">
    <w:name w:val="AmazoneWerkNorm_Tabelle"/>
    <w:basedOn w:val="NormaleTabelle"/>
    <w:uiPriority w:val="99"/>
    <w:rsid w:val="0025069F"/>
    <w:pPr>
      <w:spacing w:after="0" w:line="240" w:lineRule="auto"/>
    </w:pPr>
    <w:rPr>
      <w:rFonts w:ascii="Arial" w:hAnsi="Arial"/>
      <w:sz w:val="20"/>
    </w:rPr>
    <w:tblPr>
      <w:jc w:val="center"/>
      <w:tblBorders>
        <w:top w:val="single" w:sz="12" w:space="0" w:color="FFFFFF" w:themeColor="background1"/>
        <w:left w:val="single" w:sz="12" w:space="0" w:color="FFFFFF" w:themeColor="background1"/>
        <w:bottom w:val="single" w:sz="12" w:space="0" w:color="FFFFFF" w:themeColor="background1"/>
        <w:right w:val="single" w:sz="12" w:space="0" w:color="FFFFFF" w:themeColor="background1"/>
        <w:insideH w:val="single" w:sz="12" w:space="0" w:color="FFFFFF" w:themeColor="background1"/>
        <w:insideV w:val="single" w:sz="12" w:space="0" w:color="FFFFFF" w:themeColor="background1"/>
      </w:tblBorders>
    </w:tblPr>
    <w:trPr>
      <w:jc w:val="center"/>
    </w:trPr>
    <w:tcPr>
      <w:shd w:val="clear" w:color="auto" w:fill="F2F2F2" w:themeFill="background1" w:themeFillShade="F2"/>
      <w:vAlign w:val="center"/>
    </w:tcPr>
    <w:tblStylePr w:type="firstRow">
      <w:rPr>
        <w:rFonts w:ascii="Arial" w:hAnsi="Arial"/>
        <w:b/>
        <w:sz w:val="24"/>
      </w:rPr>
      <w:tblPr/>
      <w:tcPr>
        <w:shd w:val="clear" w:color="auto" w:fill="D5DCE4" w:themeFill="text2" w:themeFillTint="33"/>
      </w:tcPr>
    </w:tblStylePr>
    <w:tblStylePr w:type="firstCol">
      <w:rPr>
        <w:rFonts w:ascii="Arial" w:hAnsi="Arial"/>
        <w:b/>
        <w:sz w:val="24"/>
      </w:rPr>
      <w:tblPr/>
      <w:tcPr>
        <w:shd w:val="clear" w:color="auto" w:fill="D9D9D9" w:themeFill="background1" w:themeFillShade="D9"/>
      </w:tcPr>
    </w:tblStylePr>
  </w:style>
  <w:style w:type="paragraph" w:styleId="berarbeitung">
    <w:name w:val="Revision"/>
    <w:hidden/>
    <w:uiPriority w:val="99"/>
    <w:semiHidden/>
    <w:rsid w:val="005A574B"/>
    <w:pPr>
      <w:spacing w:after="0" w:line="240" w:lineRule="auto"/>
    </w:pPr>
    <w:rPr>
      <w:rFonts w:ascii="Arial" w:hAnsi="Arial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6192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1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gwey\Desktop\Vorlage_Werknorm_nur_Hochformat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2DA2DD-149C-42E3-8E10-D4ECB1E389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Vorlage_Werknorm_nur_Hochformat.dotx</Template>
  <TotalTime>0</TotalTime>
  <Pages>3</Pages>
  <Words>721</Words>
  <Characters>4549</Characters>
  <Application>Microsoft Office Word</Application>
  <DocSecurity>0</DocSecurity>
  <Lines>37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>Amazonen-Werke H. Dreyer GmbH &amp; Co. KG</Company>
  <LinksUpToDate>false</LinksUpToDate>
  <CharactersWithSpaces>5260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Brown Simon</dc:creator>
  <cp:keywords/>
  <dc:description/>
  <cp:lastModifiedBy>Berelsmann Nadine</cp:lastModifiedBy>
  <cp:revision>4</cp:revision>
  <dcterms:created xsi:type="dcterms:W3CDTF">2024-03-04T08:45:00Z</dcterms:created>
  <dcterms:modified xsi:type="dcterms:W3CDTF">2024-03-11T11:26:00Z</dcterms:modified>
</cp:coreProperties>
</file>